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349A0" w14:textId="2BCDAA5C" w:rsidR="00E9011A" w:rsidRPr="00764DE5" w:rsidRDefault="00764DE5" w:rsidP="00CE41A7">
      <w:pPr>
        <w:spacing w:after="0"/>
        <w:jc w:val="both"/>
        <w:rPr>
          <w:b/>
          <w:bCs/>
          <w:sz w:val="28"/>
          <w:szCs w:val="28"/>
          <w:lang w:val="en-US"/>
        </w:rPr>
      </w:pPr>
      <w:r w:rsidRPr="00764DE5">
        <w:rPr>
          <w:b/>
          <w:bCs/>
          <w:sz w:val="28"/>
          <w:szCs w:val="28"/>
          <w:lang w:val="en-US"/>
        </w:rPr>
        <w:t>2022.12.07 Yahooshua</w:t>
      </w:r>
      <w:r w:rsidR="00A04C24">
        <w:rPr>
          <w:b/>
          <w:bCs/>
          <w:sz w:val="28"/>
          <w:szCs w:val="28"/>
          <w:lang w:val="en-US"/>
        </w:rPr>
        <w:t xml:space="preserve"> {Jesus}</w:t>
      </w:r>
      <w:r w:rsidRPr="00764DE5">
        <w:rPr>
          <w:b/>
          <w:bCs/>
          <w:sz w:val="28"/>
          <w:szCs w:val="28"/>
          <w:lang w:val="en-US"/>
        </w:rPr>
        <w:t xml:space="preserve"> </w:t>
      </w:r>
      <w:r w:rsidR="00E262B3">
        <w:rPr>
          <w:b/>
          <w:bCs/>
          <w:sz w:val="28"/>
          <w:szCs w:val="28"/>
          <w:lang w:val="en-US"/>
        </w:rPr>
        <w:t>was a</w:t>
      </w:r>
      <w:r w:rsidR="00D63371">
        <w:rPr>
          <w:b/>
          <w:bCs/>
          <w:sz w:val="28"/>
          <w:szCs w:val="28"/>
          <w:lang w:val="en-US"/>
        </w:rPr>
        <w:t xml:space="preserve"> Judean {</w:t>
      </w:r>
      <w:r w:rsidR="00E262B3">
        <w:rPr>
          <w:b/>
          <w:bCs/>
          <w:sz w:val="28"/>
          <w:szCs w:val="28"/>
          <w:lang w:val="en-US"/>
        </w:rPr>
        <w:t>Jew</w:t>
      </w:r>
      <w:r w:rsidR="00D63371">
        <w:rPr>
          <w:b/>
          <w:bCs/>
          <w:sz w:val="28"/>
          <w:szCs w:val="28"/>
          <w:lang w:val="en-US"/>
        </w:rPr>
        <w:t>}</w:t>
      </w:r>
      <w:r w:rsidR="00E262B3">
        <w:rPr>
          <w:b/>
          <w:bCs/>
          <w:sz w:val="28"/>
          <w:szCs w:val="28"/>
          <w:lang w:val="en-US"/>
        </w:rPr>
        <w:t xml:space="preserve"> and spoke Aramaic and Hebrew</w:t>
      </w:r>
    </w:p>
    <w:p w14:paraId="1AC6F180" w14:textId="5FF6B08F" w:rsidR="00764DE5" w:rsidRDefault="00764DE5" w:rsidP="00CE41A7">
      <w:pPr>
        <w:spacing w:after="0"/>
        <w:jc w:val="both"/>
        <w:rPr>
          <w:lang w:val="en-US"/>
        </w:rPr>
      </w:pPr>
    </w:p>
    <w:p w14:paraId="15E0425B" w14:textId="0379A777" w:rsidR="007E25F2" w:rsidRDefault="007E25F2" w:rsidP="00CE41A7">
      <w:pPr>
        <w:spacing w:after="0"/>
        <w:jc w:val="both"/>
        <w:rPr>
          <w:lang w:val="en-US"/>
        </w:rPr>
      </w:pPr>
    </w:p>
    <w:p w14:paraId="6D1A44B6" w14:textId="77777777" w:rsidR="007E25F2" w:rsidRDefault="007E25F2" w:rsidP="00CE41A7">
      <w:pPr>
        <w:spacing w:after="0"/>
        <w:jc w:val="both"/>
        <w:rPr>
          <w:lang w:val="en-US"/>
        </w:rPr>
      </w:pPr>
    </w:p>
    <w:p w14:paraId="5A8ECF0F" w14:textId="24D913F8" w:rsidR="007E25F2" w:rsidRDefault="007E25F2" w:rsidP="00CE41A7">
      <w:pPr>
        <w:spacing w:after="0"/>
        <w:jc w:val="both"/>
        <w:rPr>
          <w:lang w:val="en-US"/>
        </w:rPr>
      </w:pPr>
      <w:r>
        <w:rPr>
          <w:lang w:val="en-US"/>
        </w:rPr>
        <w:t>I have long understood that Yahooshua {Jesus}</w:t>
      </w:r>
      <w:r w:rsidR="00B712B7">
        <w:rPr>
          <w:lang w:val="en-US"/>
        </w:rPr>
        <w:t xml:space="preserve"> was a</w:t>
      </w:r>
      <w:r w:rsidR="00D63371">
        <w:rPr>
          <w:lang w:val="en-US"/>
        </w:rPr>
        <w:t xml:space="preserve"> Judean {</w:t>
      </w:r>
      <w:r w:rsidR="00B712B7">
        <w:rPr>
          <w:lang w:val="en-US"/>
        </w:rPr>
        <w:t>Jew</w:t>
      </w:r>
      <w:r w:rsidR="00D63371">
        <w:rPr>
          <w:lang w:val="en-US"/>
        </w:rPr>
        <w:t>}</w:t>
      </w:r>
      <w:r w:rsidR="00B712B7">
        <w:rPr>
          <w:lang w:val="en-US"/>
        </w:rPr>
        <w:t xml:space="preserve"> (from the area of Israel known as Judea) and</w:t>
      </w:r>
      <w:r>
        <w:rPr>
          <w:lang w:val="en-US"/>
        </w:rPr>
        <w:t xml:space="preserve"> spoke Aramaic and Hebrew and that the language of Matthew, Mark and John was Aramaic such that the respective Gospels were written in Aramaic or Hebrew but I have never substantiated this.  The extracts below are provided to substantiate this fact.</w:t>
      </w:r>
    </w:p>
    <w:p w14:paraId="5C0389CB" w14:textId="77777777" w:rsidR="00CE41A7" w:rsidRDefault="00CE41A7" w:rsidP="00CE41A7">
      <w:pPr>
        <w:spacing w:after="0"/>
        <w:jc w:val="both"/>
        <w:rPr>
          <w:lang w:val="en-US"/>
        </w:rPr>
      </w:pPr>
    </w:p>
    <w:p w14:paraId="66F9B6BB" w14:textId="14E4129B" w:rsidR="00764DE5" w:rsidRDefault="00764DE5" w:rsidP="00CE41A7">
      <w:pPr>
        <w:spacing w:after="0"/>
        <w:jc w:val="both"/>
        <w:rPr>
          <w:lang w:val="en-US"/>
        </w:rPr>
      </w:pPr>
    </w:p>
    <w:p w14:paraId="0CAA82A7" w14:textId="30C4AC63" w:rsidR="00764DE5" w:rsidRPr="007E25F2" w:rsidRDefault="006B3CAD" w:rsidP="00CE41A7">
      <w:pPr>
        <w:spacing w:after="0"/>
        <w:jc w:val="both"/>
        <w:rPr>
          <w:b/>
          <w:bCs/>
          <w:sz w:val="24"/>
          <w:szCs w:val="24"/>
          <w:lang w:val="en-US"/>
        </w:rPr>
      </w:pPr>
      <w:r w:rsidRPr="007E25F2">
        <w:rPr>
          <w:b/>
          <w:bCs/>
          <w:sz w:val="24"/>
          <w:szCs w:val="24"/>
          <w:lang w:val="en-US"/>
        </w:rPr>
        <w:t xml:space="preserve">Google “what language did </w:t>
      </w:r>
      <w:proofErr w:type="spellStart"/>
      <w:r w:rsidRPr="007E25F2">
        <w:rPr>
          <w:b/>
          <w:bCs/>
          <w:sz w:val="24"/>
          <w:szCs w:val="24"/>
          <w:lang w:val="en-US"/>
        </w:rPr>
        <w:t>jesus</w:t>
      </w:r>
      <w:proofErr w:type="spellEnd"/>
      <w:r w:rsidRPr="007E25F2">
        <w:rPr>
          <w:b/>
          <w:bCs/>
          <w:sz w:val="24"/>
          <w:szCs w:val="24"/>
          <w:lang w:val="en-US"/>
        </w:rPr>
        <w:t xml:space="preserve"> speak” in quotes 13,300 results.</w:t>
      </w:r>
    </w:p>
    <w:p w14:paraId="1ABC8745" w14:textId="512A9E23" w:rsidR="006B3CAD" w:rsidRDefault="006B3CAD" w:rsidP="00CE41A7">
      <w:pPr>
        <w:spacing w:after="0"/>
        <w:jc w:val="both"/>
        <w:rPr>
          <w:lang w:val="en-US"/>
        </w:rPr>
      </w:pPr>
      <w:r>
        <w:rPr>
          <w:lang w:val="en-US"/>
        </w:rPr>
        <w:t>“</w:t>
      </w:r>
      <w:r w:rsidRPr="006B3CAD">
        <w:rPr>
          <w:lang w:val="en-US"/>
        </w:rPr>
        <w:t>Jesus likely understood Hebrew, though his everyday life would have been conducted in Aramaic. Of the first four books of the New Testament, the Gospels of Matthew and Mark records Jesus using Aramaic terms and phrases, while in Luke 4:16, he was shown reading Hebrew from the Bible at a synagogue.</w:t>
      </w:r>
      <w:r w:rsidR="007E25F2">
        <w:rPr>
          <w:lang w:val="en-US"/>
        </w:rPr>
        <w:t>”</w:t>
      </w:r>
    </w:p>
    <w:p w14:paraId="6B017F9A" w14:textId="77777777" w:rsidR="00CE41A7" w:rsidRDefault="00CE41A7" w:rsidP="00CE41A7">
      <w:pPr>
        <w:spacing w:after="0"/>
        <w:jc w:val="both"/>
        <w:rPr>
          <w:lang w:val="en-US"/>
        </w:rPr>
      </w:pPr>
    </w:p>
    <w:p w14:paraId="452865AB" w14:textId="77777777" w:rsidR="006B3CAD" w:rsidRDefault="006B3CAD" w:rsidP="00CE41A7">
      <w:pPr>
        <w:spacing w:after="0"/>
        <w:jc w:val="both"/>
        <w:rPr>
          <w:lang w:val="en-US"/>
        </w:rPr>
      </w:pPr>
    </w:p>
    <w:p w14:paraId="171B832F" w14:textId="66B799E1" w:rsidR="006B3CAD" w:rsidRDefault="006B3CAD" w:rsidP="00CE41A7">
      <w:pPr>
        <w:spacing w:after="0"/>
        <w:jc w:val="both"/>
        <w:rPr>
          <w:lang w:val="en-US"/>
        </w:rPr>
      </w:pPr>
      <w:r w:rsidRPr="007E25F2">
        <w:rPr>
          <w:b/>
          <w:bCs/>
          <w:sz w:val="24"/>
          <w:szCs w:val="24"/>
          <w:lang w:val="en-US"/>
        </w:rPr>
        <w:t>Wikipedia “Language of Jesus”</w:t>
      </w:r>
      <w:r w:rsidRPr="007E25F2">
        <w:rPr>
          <w:sz w:val="24"/>
          <w:szCs w:val="24"/>
          <w:lang w:val="en-US"/>
        </w:rPr>
        <w:t xml:space="preserve"> </w:t>
      </w:r>
      <w:r>
        <w:rPr>
          <w:lang w:val="en-US"/>
        </w:rPr>
        <w:t xml:space="preserve">at </w:t>
      </w:r>
      <w:hyperlink r:id="rId4" w:history="1">
        <w:r w:rsidRPr="001544FF">
          <w:rPr>
            <w:rStyle w:val="Hyperlink"/>
            <w:lang w:val="en-US"/>
          </w:rPr>
          <w:t>https://en.wikipedia.org/wiki/Language_of_Jesus</w:t>
        </w:r>
      </w:hyperlink>
    </w:p>
    <w:p w14:paraId="1E162C6A" w14:textId="294E1437" w:rsidR="006B3CAD" w:rsidRPr="006B3CAD" w:rsidRDefault="006B3CAD" w:rsidP="00CE41A7">
      <w:pPr>
        <w:spacing w:after="0"/>
        <w:jc w:val="both"/>
        <w:rPr>
          <w:rFonts w:cstheme="minorHAnsi"/>
          <w:lang w:val="en-US"/>
        </w:rPr>
      </w:pPr>
      <w:r>
        <w:rPr>
          <w:rFonts w:cstheme="minorHAnsi"/>
          <w:color w:val="202122"/>
          <w:shd w:val="clear" w:color="auto" w:fill="FFFFFF"/>
        </w:rPr>
        <w:t>“</w:t>
      </w:r>
      <w:r w:rsidRPr="006B3CAD">
        <w:rPr>
          <w:rFonts w:cstheme="minorHAnsi"/>
          <w:color w:val="202122"/>
          <w:shd w:val="clear" w:color="auto" w:fill="FFFFFF"/>
        </w:rPr>
        <w:t>There exists a consensus among scholars that the </w:t>
      </w:r>
      <w:r w:rsidRPr="006B3CAD">
        <w:rPr>
          <w:rFonts w:cstheme="minorHAnsi"/>
          <w:b/>
          <w:bCs/>
          <w:color w:val="202122"/>
          <w:shd w:val="clear" w:color="auto" w:fill="FFFFFF"/>
        </w:rPr>
        <w:t>language of Jesus</w:t>
      </w:r>
      <w:r w:rsidRPr="006B3CAD">
        <w:rPr>
          <w:rFonts w:cstheme="minorHAnsi"/>
          <w:color w:val="202122"/>
          <w:shd w:val="clear" w:color="auto" w:fill="FFFFFF"/>
        </w:rPr>
        <w:t> and </w:t>
      </w:r>
      <w:hyperlink r:id="rId5" w:tooltip="Disciple (Christianity)" w:history="1">
        <w:r w:rsidRPr="006B3CAD">
          <w:rPr>
            <w:rStyle w:val="Hyperlink"/>
            <w:rFonts w:cstheme="minorHAnsi"/>
            <w:color w:val="0645AD"/>
            <w:shd w:val="clear" w:color="auto" w:fill="FFFFFF"/>
          </w:rPr>
          <w:t xml:space="preserve">his </w:t>
        </w:r>
        <w:r>
          <w:rPr>
            <w:rStyle w:val="Hyperlink"/>
            <w:rFonts w:cstheme="minorHAnsi"/>
            <w:color w:val="0645AD"/>
            <w:shd w:val="clear" w:color="auto" w:fill="FFFFFF"/>
          </w:rPr>
          <w:t xml:space="preserve"> </w:t>
        </w:r>
        <w:r w:rsidRPr="006B3CAD">
          <w:rPr>
            <w:rStyle w:val="Hyperlink"/>
            <w:rFonts w:cstheme="minorHAnsi"/>
            <w:color w:val="0645AD"/>
            <w:shd w:val="clear" w:color="auto" w:fill="FFFFFF"/>
          </w:rPr>
          <w:t>disciples</w:t>
        </w:r>
      </w:hyperlink>
      <w:r w:rsidRPr="006B3CAD">
        <w:rPr>
          <w:rFonts w:cstheme="minorHAnsi"/>
          <w:color w:val="202122"/>
          <w:shd w:val="clear" w:color="auto" w:fill="FFFFFF"/>
        </w:rPr>
        <w:t> was </w:t>
      </w:r>
      <w:hyperlink r:id="rId6" w:tooltip="Aramaic language" w:history="1">
        <w:r w:rsidRPr="006B3CAD">
          <w:rPr>
            <w:rStyle w:val="Hyperlink"/>
            <w:rFonts w:cstheme="minorHAnsi"/>
            <w:color w:val="0645AD"/>
            <w:shd w:val="clear" w:color="auto" w:fill="FFFFFF"/>
          </w:rPr>
          <w:t>Aramaic</w:t>
        </w:r>
      </w:hyperlink>
      <w:r w:rsidRPr="006B3CAD">
        <w:rPr>
          <w:rFonts w:cstheme="minorHAnsi"/>
          <w:color w:val="202122"/>
          <w:shd w:val="clear" w:color="auto" w:fill="FFFFFF"/>
        </w:rPr>
        <w:t>.</w:t>
      </w:r>
      <w:hyperlink r:id="rId7" w:anchor="cite_note-1" w:history="1">
        <w:r w:rsidRPr="006B3CAD">
          <w:rPr>
            <w:rStyle w:val="Hyperlink"/>
            <w:rFonts w:cstheme="minorHAnsi"/>
            <w:color w:val="0645AD"/>
            <w:shd w:val="clear" w:color="auto" w:fill="FFFFFF"/>
            <w:vertAlign w:val="superscript"/>
          </w:rPr>
          <w:t>[1]</w:t>
        </w:r>
      </w:hyperlink>
      <w:hyperlink r:id="rId8" w:anchor="cite_note-2" w:history="1">
        <w:r w:rsidRPr="006B3CAD">
          <w:rPr>
            <w:rStyle w:val="Hyperlink"/>
            <w:rFonts w:cstheme="minorHAnsi"/>
            <w:color w:val="0645AD"/>
            <w:shd w:val="clear" w:color="auto" w:fill="FFFFFF"/>
            <w:vertAlign w:val="superscript"/>
          </w:rPr>
          <w:t>[2]</w:t>
        </w:r>
      </w:hyperlink>
      <w:r w:rsidRPr="006B3CAD">
        <w:rPr>
          <w:rFonts w:cstheme="minorHAnsi"/>
          <w:color w:val="202122"/>
          <w:shd w:val="clear" w:color="auto" w:fill="FFFFFF"/>
        </w:rPr>
        <w:t> This is generally agreed upon by historians. Aramaic was the </w:t>
      </w:r>
      <w:hyperlink r:id="rId9" w:tooltip="Lingua franca" w:history="1">
        <w:r w:rsidRPr="006B3CAD">
          <w:rPr>
            <w:rStyle w:val="Hyperlink"/>
            <w:rFonts w:cstheme="minorHAnsi"/>
            <w:color w:val="0645AD"/>
            <w:shd w:val="clear" w:color="auto" w:fill="FFFFFF"/>
          </w:rPr>
          <w:t>common language</w:t>
        </w:r>
      </w:hyperlink>
      <w:r w:rsidRPr="006B3CAD">
        <w:rPr>
          <w:rFonts w:cstheme="minorHAnsi"/>
          <w:color w:val="202122"/>
          <w:shd w:val="clear" w:color="auto" w:fill="FFFFFF"/>
        </w:rPr>
        <w:t> of </w:t>
      </w:r>
      <w:hyperlink r:id="rId10" w:tooltip="Judea (Roman province)" w:history="1">
        <w:r w:rsidRPr="006B3CAD">
          <w:rPr>
            <w:rStyle w:val="Hyperlink"/>
            <w:rFonts w:cstheme="minorHAnsi"/>
            <w:color w:val="0645AD"/>
            <w:shd w:val="clear" w:color="auto" w:fill="FFFFFF"/>
          </w:rPr>
          <w:t>Judea in the first century AD</w:t>
        </w:r>
      </w:hyperlink>
      <w:r w:rsidRPr="006B3CAD">
        <w:rPr>
          <w:rFonts w:cstheme="minorHAnsi"/>
          <w:color w:val="202122"/>
          <w:shd w:val="clear" w:color="auto" w:fill="FFFFFF"/>
        </w:rPr>
        <w:t>. The villages of </w:t>
      </w:r>
      <w:hyperlink r:id="rId11" w:tooltip="Nazareth" w:history="1">
        <w:r w:rsidRPr="006B3CAD">
          <w:rPr>
            <w:rStyle w:val="Hyperlink"/>
            <w:rFonts w:cstheme="minorHAnsi"/>
            <w:color w:val="0645AD"/>
            <w:shd w:val="clear" w:color="auto" w:fill="FFFFFF"/>
          </w:rPr>
          <w:t>Nazareth</w:t>
        </w:r>
      </w:hyperlink>
      <w:r w:rsidRPr="006B3CAD">
        <w:rPr>
          <w:rFonts w:cstheme="minorHAnsi"/>
          <w:color w:val="202122"/>
          <w:shd w:val="clear" w:color="auto" w:fill="FFFFFF"/>
        </w:rPr>
        <w:t> and </w:t>
      </w:r>
      <w:hyperlink r:id="rId12" w:tooltip="Capernaum" w:history="1">
        <w:r w:rsidRPr="006B3CAD">
          <w:rPr>
            <w:rStyle w:val="Hyperlink"/>
            <w:rFonts w:cstheme="minorHAnsi"/>
            <w:color w:val="0645AD"/>
            <w:shd w:val="clear" w:color="auto" w:fill="FFFFFF"/>
          </w:rPr>
          <w:t>Capernaum</w:t>
        </w:r>
      </w:hyperlink>
      <w:r w:rsidRPr="006B3CAD">
        <w:rPr>
          <w:rFonts w:cstheme="minorHAnsi"/>
          <w:color w:val="202122"/>
          <w:shd w:val="clear" w:color="auto" w:fill="FFFFFF"/>
        </w:rPr>
        <w:t> in </w:t>
      </w:r>
      <w:hyperlink r:id="rId13" w:tooltip="Galilee" w:history="1">
        <w:r w:rsidRPr="006B3CAD">
          <w:rPr>
            <w:rStyle w:val="Hyperlink"/>
            <w:rFonts w:cstheme="minorHAnsi"/>
            <w:color w:val="0645AD"/>
            <w:shd w:val="clear" w:color="auto" w:fill="FFFFFF"/>
          </w:rPr>
          <w:t>Galilee</w:t>
        </w:r>
      </w:hyperlink>
      <w:r w:rsidRPr="006B3CAD">
        <w:rPr>
          <w:rFonts w:cstheme="minorHAnsi"/>
          <w:color w:val="202122"/>
          <w:shd w:val="clear" w:color="auto" w:fill="FFFFFF"/>
        </w:rPr>
        <w:t>, where </w:t>
      </w:r>
      <w:hyperlink r:id="rId14" w:tooltip="Jesus" w:history="1">
        <w:r w:rsidRPr="006B3CAD">
          <w:rPr>
            <w:rStyle w:val="Hyperlink"/>
            <w:rFonts w:cstheme="minorHAnsi"/>
            <w:color w:val="0645AD"/>
            <w:shd w:val="clear" w:color="auto" w:fill="FFFFFF"/>
          </w:rPr>
          <w:t>Jesus</w:t>
        </w:r>
      </w:hyperlink>
      <w:r w:rsidRPr="006B3CAD">
        <w:rPr>
          <w:rFonts w:cstheme="minorHAnsi"/>
          <w:color w:val="202122"/>
          <w:shd w:val="clear" w:color="auto" w:fill="FFFFFF"/>
        </w:rPr>
        <w:t> spent most of his time, were Aramaic-speaking communities.</w:t>
      </w:r>
      <w:hyperlink r:id="rId15" w:anchor="cite_note-3" w:history="1">
        <w:r w:rsidRPr="006B3CAD">
          <w:rPr>
            <w:rStyle w:val="Hyperlink"/>
            <w:rFonts w:cstheme="minorHAnsi"/>
            <w:color w:val="0645AD"/>
            <w:shd w:val="clear" w:color="auto" w:fill="FFFFFF"/>
            <w:vertAlign w:val="superscript"/>
          </w:rPr>
          <w:t>[3]</w:t>
        </w:r>
      </w:hyperlink>
      <w:r w:rsidRPr="006B3CAD">
        <w:rPr>
          <w:rFonts w:cstheme="minorHAnsi"/>
          <w:color w:val="202122"/>
          <w:shd w:val="clear" w:color="auto" w:fill="FFFFFF"/>
        </w:rPr>
        <w:t> Jesus likely spoke a </w:t>
      </w:r>
      <w:hyperlink r:id="rId16" w:tooltip="Galilean dialect" w:history="1">
        <w:r w:rsidRPr="006B3CAD">
          <w:rPr>
            <w:rStyle w:val="Hyperlink"/>
            <w:rFonts w:cstheme="minorHAnsi"/>
            <w:color w:val="0645AD"/>
            <w:shd w:val="clear" w:color="auto" w:fill="FFFFFF"/>
          </w:rPr>
          <w:t>Galilean variant</w:t>
        </w:r>
      </w:hyperlink>
      <w:r w:rsidRPr="006B3CAD">
        <w:rPr>
          <w:rFonts w:cstheme="minorHAnsi"/>
          <w:color w:val="202122"/>
          <w:shd w:val="clear" w:color="auto" w:fill="FFFFFF"/>
        </w:rPr>
        <w:t> of the language, distinguishable from that of </w:t>
      </w:r>
      <w:hyperlink r:id="rId17" w:anchor="Jerusalem" w:tooltip="Early centers of Christianity" w:history="1">
        <w:r w:rsidRPr="006B3CAD">
          <w:rPr>
            <w:rStyle w:val="Hyperlink"/>
            <w:rFonts w:cstheme="minorHAnsi"/>
            <w:color w:val="0645AD"/>
            <w:shd w:val="clear" w:color="auto" w:fill="FFFFFF"/>
          </w:rPr>
          <w:t>Jerusalem</w:t>
        </w:r>
      </w:hyperlink>
      <w:r w:rsidRPr="006B3CAD">
        <w:rPr>
          <w:rFonts w:cstheme="minorHAnsi"/>
          <w:color w:val="202122"/>
          <w:shd w:val="clear" w:color="auto" w:fill="FFFFFF"/>
        </w:rPr>
        <w:t>.</w:t>
      </w:r>
      <w:hyperlink r:id="rId18" w:anchor="cite_note-4" w:history="1">
        <w:r w:rsidRPr="006B3CAD">
          <w:rPr>
            <w:rStyle w:val="Hyperlink"/>
            <w:rFonts w:cstheme="minorHAnsi"/>
            <w:color w:val="0645AD"/>
            <w:shd w:val="clear" w:color="auto" w:fill="FFFFFF"/>
            <w:vertAlign w:val="superscript"/>
          </w:rPr>
          <w:t>[4]</w:t>
        </w:r>
      </w:hyperlink>
      <w:r w:rsidRPr="006B3CAD">
        <w:rPr>
          <w:rFonts w:cstheme="minorHAnsi"/>
          <w:color w:val="202122"/>
          <w:shd w:val="clear" w:color="auto" w:fill="FFFFFF"/>
        </w:rPr>
        <w:t> It is also likely that Jesus knew enough </w:t>
      </w:r>
      <w:proofErr w:type="spellStart"/>
      <w:r w:rsidR="00000000">
        <w:fldChar w:fldCharType="begin"/>
      </w:r>
      <w:r w:rsidR="00000000">
        <w:instrText>HYPERLINK "https://en.wikipedia.org/wiki/Koine_Greek" \o "Koine Greek"</w:instrText>
      </w:r>
      <w:r w:rsidR="00000000">
        <w:fldChar w:fldCharType="separate"/>
      </w:r>
      <w:r w:rsidRPr="006B3CAD">
        <w:rPr>
          <w:rStyle w:val="Hyperlink"/>
          <w:rFonts w:cstheme="minorHAnsi"/>
          <w:color w:val="0645AD"/>
          <w:shd w:val="clear" w:color="auto" w:fill="FFFFFF"/>
        </w:rPr>
        <w:t>Koine</w:t>
      </w:r>
      <w:proofErr w:type="spellEnd"/>
      <w:r w:rsidRPr="006B3CAD">
        <w:rPr>
          <w:rStyle w:val="Hyperlink"/>
          <w:rFonts w:cstheme="minorHAnsi"/>
          <w:color w:val="0645AD"/>
          <w:shd w:val="clear" w:color="auto" w:fill="FFFFFF"/>
        </w:rPr>
        <w:t xml:space="preserve"> Greek</w:t>
      </w:r>
      <w:r w:rsidR="00000000">
        <w:rPr>
          <w:rStyle w:val="Hyperlink"/>
          <w:rFonts w:cstheme="minorHAnsi"/>
          <w:color w:val="0645AD"/>
          <w:shd w:val="clear" w:color="auto" w:fill="FFFFFF"/>
        </w:rPr>
        <w:fldChar w:fldCharType="end"/>
      </w:r>
      <w:r w:rsidRPr="006B3CAD">
        <w:rPr>
          <w:rFonts w:cstheme="minorHAnsi"/>
          <w:color w:val="202122"/>
          <w:shd w:val="clear" w:color="auto" w:fill="FFFFFF"/>
        </w:rPr>
        <w:t> to converse with those not native to </w:t>
      </w:r>
      <w:hyperlink r:id="rId19" w:tooltip="Judea (Roman province)" w:history="1">
        <w:r w:rsidRPr="006B3CAD">
          <w:rPr>
            <w:rStyle w:val="Hyperlink"/>
            <w:rFonts w:cstheme="minorHAnsi"/>
            <w:color w:val="0645AD"/>
            <w:shd w:val="clear" w:color="auto" w:fill="FFFFFF"/>
          </w:rPr>
          <w:t>Judea</w:t>
        </w:r>
      </w:hyperlink>
      <w:r w:rsidRPr="006B3CAD">
        <w:rPr>
          <w:rFonts w:cstheme="minorHAnsi"/>
          <w:color w:val="202122"/>
          <w:shd w:val="clear" w:color="auto" w:fill="FFFFFF"/>
        </w:rPr>
        <w:t>, and it is reasonable to assume that Jesus was well versed in </w:t>
      </w:r>
      <w:hyperlink r:id="rId20" w:tooltip="Biblical Hebrew" w:history="1">
        <w:r w:rsidRPr="006B3CAD">
          <w:rPr>
            <w:rStyle w:val="Hyperlink"/>
            <w:rFonts w:cstheme="minorHAnsi"/>
            <w:color w:val="0645AD"/>
            <w:shd w:val="clear" w:color="auto" w:fill="FFFFFF"/>
          </w:rPr>
          <w:t>Hebrew</w:t>
        </w:r>
      </w:hyperlink>
      <w:r w:rsidRPr="006B3CAD">
        <w:rPr>
          <w:rFonts w:cstheme="minorHAnsi"/>
          <w:color w:val="202122"/>
          <w:shd w:val="clear" w:color="auto" w:fill="FFFFFF"/>
        </w:rPr>
        <w:t> for religious purposes.</w:t>
      </w:r>
      <w:hyperlink r:id="rId21" w:anchor="cite_note-Barr-1970-5" w:history="1">
        <w:r w:rsidRPr="006B3CAD">
          <w:rPr>
            <w:rStyle w:val="Hyperlink"/>
            <w:rFonts w:cstheme="minorHAnsi"/>
            <w:color w:val="0645AD"/>
            <w:shd w:val="clear" w:color="auto" w:fill="FFFFFF"/>
            <w:vertAlign w:val="superscript"/>
          </w:rPr>
          <w:t>[5]</w:t>
        </w:r>
      </w:hyperlink>
      <w:hyperlink r:id="rId22" w:anchor="cite_note-Porter-1997-6" w:history="1">
        <w:r w:rsidRPr="006B3CAD">
          <w:rPr>
            <w:rStyle w:val="Hyperlink"/>
            <w:rFonts w:cstheme="minorHAnsi"/>
            <w:color w:val="0645AD"/>
            <w:shd w:val="clear" w:color="auto" w:fill="FFFFFF"/>
            <w:vertAlign w:val="superscript"/>
          </w:rPr>
          <w:t>[6]</w:t>
        </w:r>
      </w:hyperlink>
      <w:hyperlink r:id="rId23" w:anchor="cite_note-Hoffman-1986-7" w:history="1">
        <w:r w:rsidRPr="006B3CAD">
          <w:rPr>
            <w:rStyle w:val="Hyperlink"/>
            <w:rFonts w:cstheme="minorHAnsi"/>
            <w:color w:val="0645AD"/>
            <w:shd w:val="clear" w:color="auto" w:fill="FFFFFF"/>
            <w:vertAlign w:val="superscript"/>
          </w:rPr>
          <w:t>[7]</w:t>
        </w:r>
      </w:hyperlink>
    </w:p>
    <w:p w14:paraId="151722C1" w14:textId="33891D73" w:rsidR="006B3CAD" w:rsidRDefault="006B3CAD" w:rsidP="00CE41A7">
      <w:pPr>
        <w:spacing w:after="0"/>
        <w:jc w:val="both"/>
        <w:rPr>
          <w:rFonts w:cstheme="minorHAnsi"/>
          <w:lang w:val="en-US"/>
        </w:rPr>
      </w:pPr>
    </w:p>
    <w:p w14:paraId="2E3B8AD6" w14:textId="77777777" w:rsidR="00CE41A7" w:rsidRPr="006B3CAD" w:rsidRDefault="00CE41A7" w:rsidP="00CE41A7">
      <w:pPr>
        <w:spacing w:after="0"/>
        <w:jc w:val="both"/>
        <w:rPr>
          <w:rFonts w:cstheme="minorHAnsi"/>
          <w:lang w:val="en-US"/>
        </w:rPr>
      </w:pPr>
    </w:p>
    <w:p w14:paraId="08DCDE04" w14:textId="14786549" w:rsidR="006B3CAD" w:rsidRDefault="006B3CAD" w:rsidP="00CE41A7">
      <w:pPr>
        <w:spacing w:after="0"/>
        <w:jc w:val="both"/>
        <w:rPr>
          <w:rFonts w:cstheme="minorHAnsi"/>
          <w:lang w:val="en-US"/>
        </w:rPr>
      </w:pPr>
      <w:r w:rsidRPr="007E25F2">
        <w:rPr>
          <w:rFonts w:cstheme="minorHAnsi"/>
          <w:b/>
          <w:bCs/>
          <w:sz w:val="24"/>
          <w:szCs w:val="24"/>
          <w:lang w:val="en-US"/>
        </w:rPr>
        <w:t>History.com “What Language Did Jesus Speak?”</w:t>
      </w:r>
      <w:r>
        <w:rPr>
          <w:rFonts w:cstheme="minorHAnsi"/>
          <w:lang w:val="en-US"/>
        </w:rPr>
        <w:t xml:space="preserve"> at </w:t>
      </w:r>
      <w:hyperlink r:id="rId24" w:anchor=":~:text=Jesus%20likely%20understood%20Hebrew%2C%20though,the%20Bible%20at%20a%20synagogue" w:history="1">
        <w:r w:rsidRPr="001544FF">
          <w:rPr>
            <w:rStyle w:val="Hyperlink"/>
            <w:rFonts w:cstheme="minorHAnsi"/>
            <w:lang w:val="en-US"/>
          </w:rPr>
          <w:t>https://www.history.com/news/jesus-spoke-language#:~:text=Jesus%20likely%20understood%20Hebrew%2C%20though,the%20Bible%20at%20a%20synagogue</w:t>
        </w:r>
      </w:hyperlink>
      <w:r w:rsidRPr="006B3CAD">
        <w:rPr>
          <w:rFonts w:cstheme="minorHAnsi"/>
          <w:lang w:val="en-US"/>
        </w:rPr>
        <w:t>.</w:t>
      </w:r>
      <w:r>
        <w:rPr>
          <w:rFonts w:cstheme="minorHAnsi"/>
          <w:lang w:val="en-US"/>
        </w:rPr>
        <w:t xml:space="preserve"> </w:t>
      </w:r>
    </w:p>
    <w:p w14:paraId="5F7D75C4"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36507B4F"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rPr>
        <w:t>“</w:t>
      </w:r>
      <w:r w:rsidR="006B3CAD" w:rsidRPr="007E25F2">
        <w:rPr>
          <w:rFonts w:ascii="Calibri" w:hAnsi="Calibri" w:cstheme="minorHAnsi"/>
          <w:color w:val="181818"/>
          <w:sz w:val="22"/>
          <w:szCs w:val="22"/>
        </w:rPr>
        <w:t>While scholars generally agree that Jesus was a </w:t>
      </w:r>
      <w:hyperlink r:id="rId25" w:history="1">
        <w:r w:rsidR="006B3CAD" w:rsidRPr="007E25F2">
          <w:rPr>
            <w:rStyle w:val="Hyperlink"/>
            <w:rFonts w:ascii="Calibri" w:hAnsi="Calibri" w:cstheme="minorHAnsi"/>
            <w:color w:val="E80C30"/>
            <w:sz w:val="22"/>
            <w:szCs w:val="22"/>
          </w:rPr>
          <w:t>real historical figure</w:t>
        </w:r>
      </w:hyperlink>
      <w:r w:rsidR="006B3CAD" w:rsidRPr="007E25F2">
        <w:rPr>
          <w:rFonts w:ascii="Calibri" w:hAnsi="Calibri" w:cstheme="minorHAnsi"/>
          <w:color w:val="181818"/>
          <w:sz w:val="22"/>
          <w:szCs w:val="22"/>
        </w:rPr>
        <w:t>, debate has long raged around the events and circumstances of his life as depicted in the Bible.</w:t>
      </w:r>
    </w:p>
    <w:p w14:paraId="71672C3E"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6E79C33B"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rPr>
        <w:t>"</w:t>
      </w:r>
      <w:r w:rsidR="006B3CAD" w:rsidRPr="007E25F2">
        <w:rPr>
          <w:rFonts w:ascii="Calibri" w:hAnsi="Calibri" w:cstheme="minorHAnsi"/>
          <w:color w:val="181818"/>
          <w:sz w:val="22"/>
          <w:szCs w:val="22"/>
        </w:rPr>
        <w:t>In particular, there’s been some confusion in the past about what language Jesus spoke, as a man living during the first century A.D. in the kingdom of Judea, located in what is now the southern part of Palestine.</w:t>
      </w:r>
      <w:r>
        <w:rPr>
          <w:rFonts w:ascii="Calibri" w:hAnsi="Calibri" w:cstheme="minorHAnsi"/>
          <w:color w:val="181818"/>
          <w:sz w:val="22"/>
          <w:szCs w:val="22"/>
        </w:rPr>
        <w:t xml:space="preserve"> </w:t>
      </w:r>
    </w:p>
    <w:p w14:paraId="4B22E7EA"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207A4F98"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rPr>
        <w:t>T</w:t>
      </w:r>
      <w:r w:rsidR="006B3CAD" w:rsidRPr="007E25F2">
        <w:rPr>
          <w:rFonts w:ascii="Calibri" w:hAnsi="Calibri" w:cstheme="minorHAnsi"/>
          <w:color w:val="181818"/>
          <w:sz w:val="22"/>
          <w:szCs w:val="22"/>
        </w:rPr>
        <w:t>he issue of Jesus’ preferred language memorably came up in 2014, during a public meeting in Jerusalem between Benjamin Netanyahu, the prime minister of Israel, and Pope Francis, during the pontiff’s tour of the Holy Land. Speaking to the pope through an interpreter, Netanyahu declared: “Jesus was here, in this land. He spoke Hebrew.”</w:t>
      </w:r>
    </w:p>
    <w:p w14:paraId="79790C36"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15045CAF" w14:textId="77777777" w:rsidR="00CE41A7" w:rsidRDefault="006B3CAD" w:rsidP="00CE41A7">
      <w:pPr>
        <w:pStyle w:val="NormalWeb"/>
        <w:shd w:val="clear" w:color="auto" w:fill="FFFFFF"/>
        <w:spacing w:before="0" w:beforeAutospacing="0" w:after="0" w:afterAutospacing="0"/>
        <w:jc w:val="both"/>
        <w:rPr>
          <w:rFonts w:ascii="Calibri" w:hAnsi="Calibri" w:cstheme="minorHAnsi"/>
          <w:color w:val="181818"/>
          <w:sz w:val="22"/>
          <w:szCs w:val="22"/>
        </w:rPr>
      </w:pPr>
      <w:r w:rsidRPr="007E25F2">
        <w:rPr>
          <w:rFonts w:ascii="Calibri" w:hAnsi="Calibri" w:cstheme="minorHAnsi"/>
          <w:color w:val="181818"/>
          <w:sz w:val="22"/>
          <w:szCs w:val="22"/>
        </w:rPr>
        <w:t>Francis broke in, correcting him. “Aramaic,” he said, referring to the ancient Semitic language, now mostly extinct, that originated among a people known as the Aramaeans around the late 11th century B.C. </w:t>
      </w:r>
      <w:hyperlink r:id="rId26" w:tgtFrame="_blank" w:history="1">
        <w:r w:rsidRPr="007E25F2">
          <w:rPr>
            <w:rStyle w:val="Hyperlink"/>
            <w:rFonts w:ascii="Calibri" w:hAnsi="Calibri" w:cstheme="minorHAnsi"/>
            <w:color w:val="E80C30"/>
            <w:sz w:val="22"/>
            <w:szCs w:val="22"/>
          </w:rPr>
          <w:t>As reported in the </w:t>
        </w:r>
        <w:r w:rsidRPr="007E25F2">
          <w:rPr>
            <w:rStyle w:val="Emphasis"/>
            <w:rFonts w:ascii="Calibri" w:hAnsi="Calibri" w:cstheme="minorHAnsi"/>
            <w:color w:val="E80C30"/>
            <w:sz w:val="22"/>
            <w:szCs w:val="22"/>
            <w:u w:val="single"/>
          </w:rPr>
          <w:t>Washington Post</w:t>
        </w:r>
      </w:hyperlink>
      <w:r w:rsidRPr="007E25F2">
        <w:rPr>
          <w:rFonts w:ascii="Calibri" w:hAnsi="Calibri" w:cstheme="minorHAnsi"/>
          <w:color w:val="181818"/>
          <w:sz w:val="22"/>
          <w:szCs w:val="22"/>
        </w:rPr>
        <w:t>, a version of it is still spoken today by communities of Chaldean Christians in Iraq and Syria.</w:t>
      </w:r>
    </w:p>
    <w:p w14:paraId="1EF4F427"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05CEC812"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shd w:val="clear" w:color="auto" w:fill="FFFFFF"/>
        </w:rPr>
      </w:pPr>
      <w:r>
        <w:rPr>
          <w:rFonts w:ascii="Calibri" w:hAnsi="Calibri" w:cstheme="minorHAnsi"/>
          <w:color w:val="181818"/>
          <w:sz w:val="22"/>
          <w:szCs w:val="22"/>
        </w:rPr>
        <w:t>“</w:t>
      </w:r>
      <w:r w:rsidR="006B3CAD" w:rsidRPr="007E25F2">
        <w:rPr>
          <w:rFonts w:ascii="Calibri" w:hAnsi="Calibri" w:cstheme="minorHAnsi"/>
          <w:color w:val="181818"/>
          <w:sz w:val="22"/>
          <w:szCs w:val="22"/>
          <w:shd w:val="clear" w:color="auto" w:fill="FFFFFF"/>
        </w:rPr>
        <w:t>News of the linguistic disagreement </w:t>
      </w:r>
      <w:hyperlink r:id="rId27" w:tgtFrame="_blank" w:history="1">
        <w:r w:rsidR="006B3CAD" w:rsidRPr="007E25F2">
          <w:rPr>
            <w:rStyle w:val="Hyperlink"/>
            <w:rFonts w:ascii="Calibri" w:hAnsi="Calibri" w:cstheme="minorHAnsi"/>
            <w:color w:val="E80C30"/>
            <w:sz w:val="22"/>
            <w:szCs w:val="22"/>
            <w:shd w:val="clear" w:color="auto" w:fill="FFFFFF"/>
          </w:rPr>
          <w:t>made headlines</w:t>
        </w:r>
      </w:hyperlink>
      <w:r w:rsidR="006B3CAD" w:rsidRPr="007E25F2">
        <w:rPr>
          <w:rFonts w:ascii="Calibri" w:hAnsi="Calibri" w:cstheme="minorHAnsi"/>
          <w:color w:val="181818"/>
          <w:sz w:val="22"/>
          <w:szCs w:val="22"/>
          <w:shd w:val="clear" w:color="auto" w:fill="FFFFFF"/>
        </w:rPr>
        <w:t>, but it turns out both the prime minister and the Pope were likely right.</w:t>
      </w:r>
    </w:p>
    <w:p w14:paraId="6652238B"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shd w:val="clear" w:color="auto" w:fill="FFFFFF"/>
        </w:rPr>
        <w:t>“</w:t>
      </w:r>
      <w:r w:rsidR="006B3CAD" w:rsidRPr="007E25F2">
        <w:rPr>
          <w:rFonts w:ascii="Calibri" w:hAnsi="Calibri" w:cstheme="minorHAnsi"/>
          <w:color w:val="181818"/>
          <w:sz w:val="22"/>
          <w:szCs w:val="22"/>
        </w:rPr>
        <w:t>Most religious scholars and historians agree with Pope Francis that the historical Jesus principally spoke a Galilean dialect of Aramaic. Through trade, invasions and conquest, the Aramaic language had spread far afield by the 7th century B.C., and would become the lingua franca in much of the Middle East. </w:t>
      </w:r>
      <w:r>
        <w:rPr>
          <w:rFonts w:ascii="Calibri" w:hAnsi="Calibri" w:cstheme="minorHAnsi"/>
          <w:color w:val="181818"/>
          <w:sz w:val="22"/>
          <w:szCs w:val="22"/>
        </w:rPr>
        <w:t>“</w:t>
      </w:r>
    </w:p>
    <w:p w14:paraId="1346C350"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734E50D4" w14:textId="77777777" w:rsidR="00CE41A7" w:rsidRDefault="006B3CAD" w:rsidP="00CE41A7">
      <w:pPr>
        <w:pStyle w:val="NormalWeb"/>
        <w:shd w:val="clear" w:color="auto" w:fill="FFFFFF"/>
        <w:spacing w:before="0" w:beforeAutospacing="0" w:after="0" w:afterAutospacing="0"/>
        <w:jc w:val="both"/>
        <w:rPr>
          <w:rFonts w:ascii="Calibri" w:hAnsi="Calibri" w:cstheme="minorHAnsi"/>
          <w:color w:val="181818"/>
          <w:sz w:val="22"/>
          <w:szCs w:val="22"/>
        </w:rPr>
      </w:pPr>
      <w:r w:rsidRPr="007E25F2">
        <w:rPr>
          <w:rFonts w:ascii="Calibri" w:hAnsi="Calibri" w:cstheme="minorHAnsi"/>
          <w:color w:val="181818"/>
          <w:sz w:val="22"/>
          <w:szCs w:val="22"/>
        </w:rPr>
        <w:t>In the first century A.D., it would have been the most commonly used language among ordinary Jewish people, as opposed to the religious elite, and the most likely to have been used among Jesus and his disciples in their daily lives.</w:t>
      </w:r>
    </w:p>
    <w:p w14:paraId="295D1481"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3CD39435"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rPr>
        <w:t>“</w:t>
      </w:r>
      <w:r w:rsidR="006B3CAD" w:rsidRPr="007E25F2">
        <w:rPr>
          <w:rFonts w:ascii="Calibri" w:hAnsi="Calibri" w:cstheme="minorHAnsi"/>
          <w:color w:val="181818"/>
          <w:sz w:val="22"/>
          <w:szCs w:val="22"/>
        </w:rPr>
        <w:t>But Netanyahu was technically correct as well. Hebrew, which is from the same linguistic family as Aramaic, was also in common use in Jesus’ day. Similar to Latin today, Hebrew was the chosen language for religious scholars and the holy scriptures, including the Bible (although some of the Old Testament was written in Aramaic).</w:t>
      </w:r>
    </w:p>
    <w:p w14:paraId="67493E3D"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2852200E"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rPr>
        <w:t>“</w:t>
      </w:r>
      <w:r w:rsidR="006B3CAD" w:rsidRPr="007E25F2">
        <w:rPr>
          <w:rFonts w:ascii="Calibri" w:hAnsi="Calibri" w:cstheme="minorHAnsi"/>
          <w:color w:val="181818"/>
          <w:sz w:val="22"/>
          <w:szCs w:val="22"/>
        </w:rPr>
        <w:t>Jesus </w:t>
      </w:r>
      <w:hyperlink r:id="rId28" w:tgtFrame="_blank" w:history="1">
        <w:r w:rsidR="006B3CAD" w:rsidRPr="007E25F2">
          <w:rPr>
            <w:rStyle w:val="Hyperlink"/>
            <w:rFonts w:ascii="Calibri" w:hAnsi="Calibri" w:cstheme="minorHAnsi"/>
            <w:color w:val="E80C30"/>
            <w:sz w:val="22"/>
            <w:szCs w:val="22"/>
          </w:rPr>
          <w:t>likely understood Hebrew</w:t>
        </w:r>
      </w:hyperlink>
      <w:r w:rsidR="006B3CAD" w:rsidRPr="007E25F2">
        <w:rPr>
          <w:rFonts w:ascii="Calibri" w:hAnsi="Calibri" w:cstheme="minorHAnsi"/>
          <w:color w:val="181818"/>
          <w:sz w:val="22"/>
          <w:szCs w:val="22"/>
        </w:rPr>
        <w:t>, though his everyday life would have been conducted in Aramaic. Of the first four books of the New Testament, the Gospels of Matthew and Mark </w:t>
      </w:r>
      <w:hyperlink r:id="rId29" w:tgtFrame="_blank" w:history="1">
        <w:r w:rsidR="006B3CAD" w:rsidRPr="007E25F2">
          <w:rPr>
            <w:rStyle w:val="Hyperlink"/>
            <w:rFonts w:ascii="Calibri" w:hAnsi="Calibri" w:cstheme="minorHAnsi"/>
            <w:color w:val="E80C30"/>
            <w:sz w:val="22"/>
            <w:szCs w:val="22"/>
          </w:rPr>
          <w:t>records Jesus using Aramaic terms and phrases</w:t>
        </w:r>
      </w:hyperlink>
      <w:r w:rsidR="006B3CAD" w:rsidRPr="007E25F2">
        <w:rPr>
          <w:rFonts w:ascii="Calibri" w:hAnsi="Calibri" w:cstheme="minorHAnsi"/>
          <w:color w:val="181818"/>
          <w:sz w:val="22"/>
          <w:szCs w:val="22"/>
        </w:rPr>
        <w:t>, while in Luke 4:16, he </w:t>
      </w:r>
      <w:hyperlink r:id="rId30" w:tgtFrame="_blank" w:history="1">
        <w:r w:rsidR="006B3CAD" w:rsidRPr="007E25F2">
          <w:rPr>
            <w:rStyle w:val="Hyperlink"/>
            <w:rFonts w:ascii="Calibri" w:hAnsi="Calibri" w:cstheme="minorHAnsi"/>
            <w:color w:val="E80C30"/>
            <w:sz w:val="22"/>
            <w:szCs w:val="22"/>
          </w:rPr>
          <w:t>was shown reading Hebrew from the Bible</w:t>
        </w:r>
      </w:hyperlink>
      <w:r w:rsidR="006B3CAD" w:rsidRPr="007E25F2">
        <w:rPr>
          <w:rFonts w:ascii="Calibri" w:hAnsi="Calibri" w:cstheme="minorHAnsi"/>
          <w:color w:val="181818"/>
          <w:sz w:val="22"/>
          <w:szCs w:val="22"/>
        </w:rPr>
        <w:t> at a synagogue.</w:t>
      </w:r>
    </w:p>
    <w:p w14:paraId="4F77B8DC"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7F6652C3"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rPr>
        <w:t>“</w:t>
      </w:r>
      <w:r w:rsidR="006B3CAD" w:rsidRPr="007E25F2">
        <w:rPr>
          <w:rFonts w:ascii="Calibri" w:hAnsi="Calibri" w:cstheme="minorHAnsi"/>
          <w:color w:val="181818"/>
          <w:sz w:val="22"/>
          <w:szCs w:val="22"/>
        </w:rPr>
        <w:t>In addition to Aramaic and Hebrew, Greek and Latin were also common in Jesus’ time. After </w:t>
      </w:r>
      <w:hyperlink r:id="rId31" w:history="1">
        <w:r w:rsidR="006B3CAD" w:rsidRPr="007E25F2">
          <w:rPr>
            <w:rStyle w:val="Hyperlink"/>
            <w:rFonts w:ascii="Calibri" w:hAnsi="Calibri" w:cstheme="minorHAnsi"/>
            <w:color w:val="E80C30"/>
            <w:sz w:val="22"/>
            <w:szCs w:val="22"/>
          </w:rPr>
          <w:t>Alexander the Great</w:t>
        </w:r>
      </w:hyperlink>
      <w:r w:rsidR="006B3CAD" w:rsidRPr="007E25F2">
        <w:rPr>
          <w:rFonts w:ascii="Calibri" w:hAnsi="Calibri" w:cstheme="minorHAnsi"/>
          <w:color w:val="181818"/>
          <w:sz w:val="22"/>
          <w:szCs w:val="22"/>
        </w:rPr>
        <w:t>’s conquest of Mesopotamia </w:t>
      </w:r>
      <w:hyperlink r:id="rId32" w:history="1">
        <w:r w:rsidR="006B3CAD" w:rsidRPr="007E25F2">
          <w:rPr>
            <w:rStyle w:val="Hyperlink"/>
            <w:rFonts w:ascii="Calibri" w:hAnsi="Calibri" w:cstheme="minorHAnsi"/>
            <w:color w:val="E80C30"/>
            <w:sz w:val="22"/>
            <w:szCs w:val="22"/>
          </w:rPr>
          <w:t>and the rest</w:t>
        </w:r>
      </w:hyperlink>
      <w:r w:rsidR="006B3CAD" w:rsidRPr="007E25F2">
        <w:rPr>
          <w:rFonts w:ascii="Calibri" w:hAnsi="Calibri" w:cstheme="minorHAnsi"/>
          <w:color w:val="181818"/>
          <w:sz w:val="22"/>
          <w:szCs w:val="22"/>
        </w:rPr>
        <w:t> of the </w:t>
      </w:r>
      <w:hyperlink r:id="rId33" w:history="1">
        <w:r w:rsidR="006B3CAD" w:rsidRPr="007E25F2">
          <w:rPr>
            <w:rStyle w:val="Hyperlink"/>
            <w:rFonts w:ascii="Calibri" w:hAnsi="Calibri" w:cstheme="minorHAnsi"/>
            <w:color w:val="E80C30"/>
            <w:sz w:val="22"/>
            <w:szCs w:val="22"/>
          </w:rPr>
          <w:t>Persian Empire</w:t>
        </w:r>
      </w:hyperlink>
      <w:r w:rsidR="006B3CAD" w:rsidRPr="007E25F2">
        <w:rPr>
          <w:rFonts w:ascii="Calibri" w:hAnsi="Calibri" w:cstheme="minorHAnsi"/>
          <w:color w:val="181818"/>
          <w:sz w:val="22"/>
          <w:szCs w:val="22"/>
        </w:rPr>
        <w:t> in the fourth century B.C., Greek supplanted other tongues as the official language in much of the region. In the first century A.D., Judea was part of the eastern </w:t>
      </w:r>
      <w:hyperlink r:id="rId34" w:history="1">
        <w:r w:rsidR="006B3CAD" w:rsidRPr="007E25F2">
          <w:rPr>
            <w:rStyle w:val="Hyperlink"/>
            <w:rFonts w:ascii="Calibri" w:hAnsi="Calibri" w:cstheme="minorHAnsi"/>
            <w:color w:val="E80C30"/>
            <w:sz w:val="22"/>
            <w:szCs w:val="22"/>
          </w:rPr>
          <w:t>Roman Empire</w:t>
        </w:r>
      </w:hyperlink>
      <w:r w:rsidR="006B3CAD" w:rsidRPr="007E25F2">
        <w:rPr>
          <w:rFonts w:ascii="Calibri" w:hAnsi="Calibri" w:cstheme="minorHAnsi"/>
          <w:color w:val="181818"/>
          <w:sz w:val="22"/>
          <w:szCs w:val="22"/>
        </w:rPr>
        <w:t>, which embraced Greek as its lingua franca and reserved Latin for legal and military matters.</w:t>
      </w:r>
    </w:p>
    <w:p w14:paraId="7D14D63E"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311F38B5"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rPr>
        <w:t>“</w:t>
      </w:r>
      <w:r w:rsidR="006B3CAD" w:rsidRPr="007E25F2">
        <w:rPr>
          <w:rFonts w:ascii="Calibri" w:hAnsi="Calibri" w:cstheme="minorHAnsi"/>
          <w:color w:val="181818"/>
          <w:sz w:val="22"/>
          <w:szCs w:val="22"/>
        </w:rPr>
        <w:t>As Jonathan Katz, a Classics lecturer at Oxford University, </w:t>
      </w:r>
      <w:hyperlink r:id="rId35" w:tgtFrame="_blank" w:history="1">
        <w:r w:rsidR="006B3CAD" w:rsidRPr="007E25F2">
          <w:rPr>
            <w:rStyle w:val="Hyperlink"/>
            <w:rFonts w:ascii="Calibri" w:hAnsi="Calibri" w:cstheme="minorHAnsi"/>
            <w:color w:val="E80C30"/>
            <w:sz w:val="22"/>
            <w:szCs w:val="22"/>
          </w:rPr>
          <w:t>told </w:t>
        </w:r>
        <w:r w:rsidR="006B3CAD" w:rsidRPr="007E25F2">
          <w:rPr>
            <w:rStyle w:val="Emphasis"/>
            <w:rFonts w:ascii="Calibri" w:hAnsi="Calibri" w:cstheme="minorHAnsi"/>
            <w:color w:val="E80C30"/>
            <w:sz w:val="22"/>
            <w:szCs w:val="22"/>
            <w:u w:val="single"/>
          </w:rPr>
          <w:t>BBC News</w:t>
        </w:r>
      </w:hyperlink>
      <w:r w:rsidR="006B3CAD" w:rsidRPr="007E25F2">
        <w:rPr>
          <w:rFonts w:ascii="Calibri" w:hAnsi="Calibri" w:cstheme="minorHAnsi"/>
          <w:color w:val="181818"/>
          <w:sz w:val="22"/>
          <w:szCs w:val="22"/>
        </w:rPr>
        <w:t xml:space="preserve">, Jesus probably didn’t know more than a few words in Latin. </w:t>
      </w:r>
      <w:r w:rsidR="006B3CAD" w:rsidRPr="00CE41A7">
        <w:rPr>
          <w:rFonts w:ascii="Calibri" w:hAnsi="Calibri" w:cstheme="minorHAnsi"/>
          <w:b/>
          <w:bCs/>
          <w:color w:val="181818"/>
          <w:u w:val="single"/>
        </w:rPr>
        <w:t>He probably knew more Greek, but it was not a common language among the people he spoke to regularly, and he was likely not too proficient.</w:t>
      </w:r>
      <w:r w:rsidR="006B3CAD" w:rsidRPr="00CE41A7">
        <w:rPr>
          <w:rFonts w:ascii="Calibri" w:hAnsi="Calibri" w:cstheme="minorHAnsi"/>
          <w:color w:val="181818"/>
        </w:rPr>
        <w:t xml:space="preserve"> </w:t>
      </w:r>
      <w:r w:rsidR="006B3CAD" w:rsidRPr="007E25F2">
        <w:rPr>
          <w:rFonts w:ascii="Calibri" w:hAnsi="Calibri" w:cstheme="minorHAnsi"/>
          <w:color w:val="181818"/>
          <w:sz w:val="22"/>
          <w:szCs w:val="22"/>
        </w:rPr>
        <w:t>He definitely did not speak Arabic, another Semitic language that did not arrive in Palestine until after the first century A.D.</w:t>
      </w:r>
    </w:p>
    <w:p w14:paraId="48F679E1" w14:textId="77777777" w:rsidR="00CE41A7"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p>
    <w:p w14:paraId="149A48E2" w14:textId="2ED7E175" w:rsidR="006B3CAD" w:rsidRPr="007E25F2" w:rsidRDefault="00CE41A7" w:rsidP="00CE41A7">
      <w:pPr>
        <w:pStyle w:val="NormalWeb"/>
        <w:shd w:val="clear" w:color="auto" w:fill="FFFFFF"/>
        <w:spacing w:before="0" w:beforeAutospacing="0" w:after="0" w:afterAutospacing="0"/>
        <w:jc w:val="both"/>
        <w:rPr>
          <w:rFonts w:ascii="Calibri" w:hAnsi="Calibri" w:cstheme="minorHAnsi"/>
          <w:color w:val="181818"/>
          <w:sz w:val="22"/>
          <w:szCs w:val="22"/>
        </w:rPr>
      </w:pPr>
      <w:r>
        <w:rPr>
          <w:rFonts w:ascii="Calibri" w:hAnsi="Calibri" w:cstheme="minorHAnsi"/>
          <w:color w:val="181818"/>
          <w:sz w:val="22"/>
          <w:szCs w:val="22"/>
        </w:rPr>
        <w:t>“</w:t>
      </w:r>
      <w:r w:rsidR="006B3CAD" w:rsidRPr="007E25F2">
        <w:rPr>
          <w:rFonts w:ascii="Calibri" w:hAnsi="Calibri" w:cstheme="minorHAnsi"/>
          <w:color w:val="181818"/>
          <w:sz w:val="22"/>
          <w:szCs w:val="22"/>
        </w:rPr>
        <w:t>So while Jesus’ most common spoken language was Aramaic, he was familiar with—if not fluent, or even proficient in—three or four different tongues. As with many multilingual people, which one he spoke probably depended on the context of his words, as well as the audience he was speaking to at the time. </w:t>
      </w:r>
    </w:p>
    <w:p w14:paraId="01D0BEAC" w14:textId="77777777" w:rsidR="006B3CAD" w:rsidRPr="007E25F2" w:rsidRDefault="006B3CAD" w:rsidP="00CE41A7">
      <w:pPr>
        <w:spacing w:after="0"/>
        <w:jc w:val="both"/>
        <w:rPr>
          <w:rFonts w:cstheme="minorHAnsi"/>
        </w:rPr>
      </w:pPr>
    </w:p>
    <w:p w14:paraId="7CC2A1DD" w14:textId="77777777" w:rsidR="00CE41A7" w:rsidRDefault="00CE41A7" w:rsidP="00CE41A7">
      <w:pPr>
        <w:spacing w:after="0"/>
        <w:jc w:val="both"/>
        <w:rPr>
          <w:rFonts w:cstheme="minorHAnsi"/>
          <w:b/>
          <w:bCs/>
          <w:sz w:val="24"/>
          <w:szCs w:val="24"/>
          <w:lang w:val="en-US"/>
        </w:rPr>
      </w:pPr>
    </w:p>
    <w:p w14:paraId="2FADD4EF" w14:textId="2AF10E69" w:rsidR="006B3CAD" w:rsidRPr="007E25F2" w:rsidRDefault="007E25F2" w:rsidP="00CE41A7">
      <w:pPr>
        <w:spacing w:after="0"/>
        <w:jc w:val="both"/>
        <w:rPr>
          <w:rFonts w:cstheme="minorHAnsi"/>
          <w:b/>
          <w:bCs/>
          <w:sz w:val="24"/>
          <w:szCs w:val="24"/>
          <w:lang w:val="en-US"/>
        </w:rPr>
      </w:pPr>
      <w:r w:rsidRPr="007E25F2">
        <w:rPr>
          <w:rFonts w:cstheme="minorHAnsi"/>
          <w:b/>
          <w:bCs/>
          <w:sz w:val="24"/>
          <w:szCs w:val="24"/>
          <w:lang w:val="en-US"/>
        </w:rPr>
        <w:t>Further on Google “What three languages did Jesus speak?”</w:t>
      </w:r>
    </w:p>
    <w:p w14:paraId="3324B55B" w14:textId="41550810" w:rsidR="007E25F2" w:rsidRDefault="007E25F2" w:rsidP="00CE41A7">
      <w:pPr>
        <w:spacing w:after="0"/>
        <w:jc w:val="both"/>
        <w:rPr>
          <w:rFonts w:cstheme="minorHAnsi"/>
          <w:lang w:val="en-US"/>
        </w:rPr>
      </w:pPr>
      <w:r>
        <w:rPr>
          <w:rFonts w:cstheme="minorHAnsi"/>
          <w:lang w:val="en-US"/>
        </w:rPr>
        <w:t>“</w:t>
      </w:r>
      <w:r w:rsidRPr="007E25F2">
        <w:rPr>
          <w:rFonts w:cstheme="minorHAnsi"/>
          <w:lang w:val="en-US"/>
        </w:rPr>
        <w:t>It is probable that Jesus knew the three common languages of the cultures around him during his life on Earth: Aramaic, Hebrew, and Greek. From this knowledge, it is likely that Jesus spoke in whichever of the three languages was most suitable to the people He was communicating with</w:t>
      </w:r>
      <w:r>
        <w:rPr>
          <w:rFonts w:cstheme="minorHAnsi"/>
          <w:lang w:val="en-US"/>
        </w:rPr>
        <w:t>.”</w:t>
      </w:r>
    </w:p>
    <w:p w14:paraId="76231BA9" w14:textId="3BE91808" w:rsidR="007E25F2" w:rsidRDefault="007E25F2" w:rsidP="00CE41A7">
      <w:pPr>
        <w:spacing w:after="0"/>
        <w:jc w:val="both"/>
        <w:rPr>
          <w:rFonts w:cstheme="minorHAnsi"/>
          <w:lang w:val="en-US"/>
        </w:rPr>
      </w:pPr>
    </w:p>
    <w:p w14:paraId="784BCBA3" w14:textId="5B69F282" w:rsidR="007E25F2" w:rsidRDefault="00CE41A7" w:rsidP="00CE41A7">
      <w:pPr>
        <w:spacing w:after="0"/>
        <w:jc w:val="both"/>
        <w:rPr>
          <w:rFonts w:cstheme="minorHAnsi"/>
          <w:lang w:val="en-US"/>
        </w:rPr>
      </w:pPr>
      <w:r>
        <w:rPr>
          <w:rFonts w:cstheme="minorHAnsi"/>
          <w:lang w:val="en-US"/>
        </w:rPr>
        <w:t>“</w:t>
      </w:r>
      <w:r w:rsidR="007E25F2">
        <w:rPr>
          <w:rFonts w:cstheme="minorHAnsi"/>
          <w:lang w:val="en-US"/>
        </w:rPr>
        <w:t>That said, Father has shown me clearly that most of the New Testament was written in Aramaic and Hebrew and subsequently translated to Greek in an uncontrolled manner such that there are doctrinal errors in these translations.  Remember that both the Jews and the Romans were persecuting the early Christian Believers and thus the move to Greece occurred.</w:t>
      </w:r>
    </w:p>
    <w:p w14:paraId="0335BD0D" w14:textId="77777777" w:rsidR="00CE41A7" w:rsidRDefault="00CE41A7" w:rsidP="00CE41A7">
      <w:pPr>
        <w:spacing w:after="0"/>
        <w:jc w:val="both"/>
        <w:rPr>
          <w:rFonts w:cstheme="minorHAnsi"/>
          <w:lang w:val="en-US"/>
        </w:rPr>
      </w:pPr>
    </w:p>
    <w:p w14:paraId="01ACCDDE" w14:textId="5D6263C9" w:rsidR="007E25F2" w:rsidRDefault="007E25F2" w:rsidP="00CE41A7">
      <w:pPr>
        <w:spacing w:after="0"/>
        <w:jc w:val="both"/>
        <w:rPr>
          <w:rFonts w:cstheme="minorHAnsi"/>
          <w:lang w:val="en-US"/>
        </w:rPr>
      </w:pPr>
    </w:p>
    <w:p w14:paraId="229B0152" w14:textId="4AD03AA4" w:rsidR="007E25F2" w:rsidRPr="00D13DBB" w:rsidRDefault="00D13DBB" w:rsidP="00CE41A7">
      <w:pPr>
        <w:spacing w:after="0"/>
        <w:jc w:val="both"/>
        <w:rPr>
          <w:rFonts w:cstheme="minorHAnsi"/>
          <w:b/>
          <w:bCs/>
          <w:lang w:val="en-US"/>
        </w:rPr>
      </w:pPr>
      <w:r w:rsidRPr="00D13DBB">
        <w:rPr>
          <w:rFonts w:cstheme="minorHAnsi"/>
          <w:b/>
          <w:bCs/>
          <w:sz w:val="24"/>
          <w:szCs w:val="24"/>
          <w:lang w:val="en-US"/>
        </w:rPr>
        <w:t>Christianity.com “What Language Did Jesus Speak?”</w:t>
      </w:r>
    </w:p>
    <w:p w14:paraId="31668CC1" w14:textId="7B3D8AA0" w:rsidR="00D13DBB" w:rsidRDefault="00D13DBB" w:rsidP="00CE41A7">
      <w:pPr>
        <w:spacing w:after="0"/>
        <w:jc w:val="both"/>
        <w:rPr>
          <w:rFonts w:cstheme="minorHAnsi"/>
          <w:lang w:val="en-US"/>
        </w:rPr>
      </w:pPr>
      <w:r>
        <w:rPr>
          <w:rFonts w:cstheme="minorHAnsi"/>
          <w:lang w:val="en-US"/>
        </w:rPr>
        <w:t>“</w:t>
      </w:r>
      <w:r w:rsidRPr="00D13DBB">
        <w:rPr>
          <w:rFonts w:cstheme="minorHAnsi"/>
          <w:lang w:val="en-US"/>
        </w:rPr>
        <w:t>The general consensus is that Jesus primarily spoke Aramaic while Hebrew and Greek were also commonly used throughout the Middle East and beyond during that time. Discover the usage and influence of different languages spoken by Jesus and the cultures around him through his life on Earth.</w:t>
      </w:r>
    </w:p>
    <w:p w14:paraId="09988D02" w14:textId="142A8F75" w:rsidR="00D13DBB" w:rsidRPr="00D13DBB" w:rsidRDefault="00D13DBB" w:rsidP="00CE41A7">
      <w:pPr>
        <w:pStyle w:val="Heading2"/>
        <w:shd w:val="clear" w:color="auto" w:fill="FFFFFF"/>
        <w:spacing w:before="300" w:beforeAutospacing="0" w:after="0" w:afterAutospacing="0" w:line="405"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Pr="00D13DBB">
        <w:rPr>
          <w:rFonts w:asciiTheme="minorHAnsi" w:hAnsiTheme="minorHAnsi" w:cstheme="minorHAnsi"/>
          <w:color w:val="000000"/>
          <w:sz w:val="22"/>
          <w:szCs w:val="22"/>
        </w:rPr>
        <w:t>The </w:t>
      </w:r>
      <w:hyperlink r:id="rId36" w:history="1">
        <w:r w:rsidRPr="00D13DBB">
          <w:rPr>
            <w:rStyle w:val="Hyperlink"/>
            <w:rFonts w:asciiTheme="minorHAnsi" w:hAnsiTheme="minorHAnsi" w:cstheme="minorHAnsi"/>
            <w:color w:val="000000"/>
            <w:sz w:val="22"/>
            <w:szCs w:val="22"/>
          </w:rPr>
          <w:t>Language of Jesus</w:t>
        </w:r>
      </w:hyperlink>
    </w:p>
    <w:p w14:paraId="3C664D5C" w14:textId="76137473" w:rsidR="00D13DBB" w:rsidRPr="00D13DBB" w:rsidRDefault="00D13DBB" w:rsidP="00CE41A7">
      <w:pPr>
        <w:pStyle w:val="NormalWeb"/>
        <w:shd w:val="clear" w:color="auto" w:fill="FFFFFF"/>
        <w:spacing w:before="75" w:beforeAutospacing="0" w:after="0" w:afterAutospacing="0"/>
        <w:jc w:val="both"/>
        <w:rPr>
          <w:rFonts w:asciiTheme="minorHAnsi" w:hAnsiTheme="minorHAnsi" w:cstheme="minorHAnsi"/>
          <w:color w:val="000000"/>
          <w:sz w:val="22"/>
          <w:szCs w:val="22"/>
        </w:rPr>
      </w:pPr>
      <w:r>
        <w:rPr>
          <w:rStyle w:val="Emphasis"/>
          <w:rFonts w:asciiTheme="minorHAnsi" w:hAnsiTheme="minorHAnsi" w:cstheme="minorHAnsi"/>
          <w:b/>
          <w:bCs/>
          <w:color w:val="000000"/>
          <w:sz w:val="22"/>
          <w:szCs w:val="22"/>
        </w:rPr>
        <w:t>“</w:t>
      </w:r>
      <w:r w:rsidRPr="00D13DBB">
        <w:rPr>
          <w:rStyle w:val="Emphasis"/>
          <w:rFonts w:asciiTheme="minorHAnsi" w:hAnsiTheme="minorHAnsi" w:cstheme="minorHAnsi"/>
          <w:b/>
          <w:bCs/>
          <w:color w:val="000000"/>
          <w:sz w:val="22"/>
          <w:szCs w:val="22"/>
        </w:rPr>
        <w:t>Aramaic</w:t>
      </w:r>
    </w:p>
    <w:p w14:paraId="3BB28EC6" w14:textId="16491F5C" w:rsidR="00D13DBB" w:rsidRDefault="00D13DBB" w:rsidP="00CE41A7">
      <w:pPr>
        <w:pStyle w:val="NormalWeb"/>
        <w:shd w:val="clear" w:color="auto" w:fill="FFFFFF"/>
        <w:spacing w:before="75"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Pr="00D13DBB">
        <w:rPr>
          <w:rFonts w:asciiTheme="minorHAnsi" w:hAnsiTheme="minorHAnsi" w:cstheme="minorHAnsi"/>
          <w:color w:val="000000"/>
          <w:sz w:val="22"/>
          <w:szCs w:val="22"/>
        </w:rPr>
        <w:t>It is the general consensus of religious scholars and historians that Jesus and his disciples primarily spoke Aramaic, the traditional language of Judea in the first century AD. Their Aramaic was most likely a Galilean accent distinct from that of Jerusalem. Jesus spent most of his time in the communities of Nazareth and Capernaum in Galilee, which were Aramaic-speaking villages. The Gospels support this view showing Jesus using various Aramaic terms: </w:t>
      </w:r>
      <w:proofErr w:type="spellStart"/>
      <w:r w:rsidRPr="00D13DBB">
        <w:rPr>
          <w:rStyle w:val="Emphasis"/>
          <w:rFonts w:asciiTheme="minorHAnsi" w:hAnsiTheme="minorHAnsi" w:cstheme="minorHAnsi"/>
          <w:color w:val="000000"/>
          <w:sz w:val="22"/>
          <w:szCs w:val="22"/>
        </w:rPr>
        <w:t>talitha</w:t>
      </w:r>
      <w:proofErr w:type="spellEnd"/>
      <w:r w:rsidRPr="00D13DBB">
        <w:rPr>
          <w:rStyle w:val="Emphasis"/>
          <w:rFonts w:asciiTheme="minorHAnsi" w:hAnsiTheme="minorHAnsi" w:cstheme="minorHAnsi"/>
          <w:color w:val="000000"/>
          <w:sz w:val="22"/>
          <w:szCs w:val="22"/>
        </w:rPr>
        <w:t> </w:t>
      </w:r>
      <w:proofErr w:type="spellStart"/>
      <w:r w:rsidRPr="00D13DBB">
        <w:rPr>
          <w:rStyle w:val="Emphasis"/>
          <w:rFonts w:asciiTheme="minorHAnsi" w:hAnsiTheme="minorHAnsi" w:cstheme="minorHAnsi"/>
          <w:color w:val="000000"/>
          <w:sz w:val="22"/>
          <w:szCs w:val="22"/>
        </w:rPr>
        <w:t>koum</w:t>
      </w:r>
      <w:proofErr w:type="spellEnd"/>
      <w:r w:rsidRPr="00D13DBB">
        <w:rPr>
          <w:rFonts w:asciiTheme="minorHAnsi" w:hAnsiTheme="minorHAnsi" w:cstheme="minorHAnsi"/>
          <w:color w:val="000000"/>
          <w:sz w:val="22"/>
          <w:szCs w:val="22"/>
        </w:rPr>
        <w:t> (</w:t>
      </w:r>
      <w:hyperlink r:id="rId37" w:history="1">
        <w:r w:rsidRPr="00D13DBB">
          <w:rPr>
            <w:rStyle w:val="Hyperlink"/>
            <w:rFonts w:asciiTheme="minorHAnsi" w:hAnsiTheme="minorHAnsi" w:cstheme="minorHAnsi"/>
            <w:b/>
            <w:bCs/>
            <w:sz w:val="22"/>
            <w:szCs w:val="22"/>
          </w:rPr>
          <w:t>Mark 5:41</w:t>
        </w:r>
      </w:hyperlink>
      <w:r w:rsidRPr="00D13DBB">
        <w:rPr>
          <w:rFonts w:asciiTheme="minorHAnsi" w:hAnsiTheme="minorHAnsi" w:cstheme="minorHAnsi"/>
          <w:color w:val="000000"/>
          <w:sz w:val="22"/>
          <w:szCs w:val="22"/>
        </w:rPr>
        <w:t>); </w:t>
      </w:r>
      <w:proofErr w:type="spellStart"/>
      <w:r w:rsidRPr="00D13DBB">
        <w:rPr>
          <w:rStyle w:val="Emphasis"/>
          <w:rFonts w:asciiTheme="minorHAnsi" w:hAnsiTheme="minorHAnsi" w:cstheme="minorHAnsi"/>
          <w:color w:val="000000"/>
          <w:sz w:val="22"/>
          <w:szCs w:val="22"/>
        </w:rPr>
        <w:t>ephphatha</w:t>
      </w:r>
      <w:proofErr w:type="spellEnd"/>
      <w:r w:rsidRPr="00D13DBB">
        <w:rPr>
          <w:rFonts w:asciiTheme="minorHAnsi" w:hAnsiTheme="minorHAnsi" w:cstheme="minorHAnsi"/>
          <w:color w:val="000000"/>
          <w:sz w:val="22"/>
          <w:szCs w:val="22"/>
        </w:rPr>
        <w:t> (</w:t>
      </w:r>
      <w:hyperlink r:id="rId38" w:history="1">
        <w:r w:rsidRPr="00D13DBB">
          <w:rPr>
            <w:rStyle w:val="Hyperlink"/>
            <w:rFonts w:asciiTheme="minorHAnsi" w:hAnsiTheme="minorHAnsi" w:cstheme="minorHAnsi"/>
            <w:b/>
            <w:bCs/>
            <w:sz w:val="22"/>
            <w:szCs w:val="22"/>
          </w:rPr>
          <w:t>Mark 7:34</w:t>
        </w:r>
      </w:hyperlink>
      <w:r w:rsidRPr="00D13DBB">
        <w:rPr>
          <w:rFonts w:asciiTheme="minorHAnsi" w:hAnsiTheme="minorHAnsi" w:cstheme="minorHAnsi"/>
          <w:color w:val="000000"/>
          <w:sz w:val="22"/>
          <w:szCs w:val="22"/>
        </w:rPr>
        <w:t>); </w:t>
      </w:r>
      <w:proofErr w:type="spellStart"/>
      <w:r w:rsidRPr="00D13DBB">
        <w:rPr>
          <w:rStyle w:val="Emphasis"/>
          <w:rFonts w:asciiTheme="minorHAnsi" w:hAnsiTheme="minorHAnsi" w:cstheme="minorHAnsi"/>
          <w:color w:val="000000"/>
          <w:sz w:val="22"/>
          <w:szCs w:val="22"/>
        </w:rPr>
        <w:t>eloi</w:t>
      </w:r>
      <w:proofErr w:type="spellEnd"/>
      <w:r w:rsidRPr="00D13DBB">
        <w:rPr>
          <w:rStyle w:val="Emphasis"/>
          <w:rFonts w:asciiTheme="minorHAnsi" w:hAnsiTheme="minorHAnsi" w:cstheme="minorHAnsi"/>
          <w:color w:val="000000"/>
          <w:sz w:val="22"/>
          <w:szCs w:val="22"/>
        </w:rPr>
        <w:t> </w:t>
      </w:r>
      <w:proofErr w:type="spellStart"/>
      <w:r w:rsidRPr="00D13DBB">
        <w:rPr>
          <w:rStyle w:val="Emphasis"/>
          <w:rFonts w:asciiTheme="minorHAnsi" w:hAnsiTheme="minorHAnsi" w:cstheme="minorHAnsi"/>
          <w:color w:val="000000"/>
          <w:sz w:val="22"/>
          <w:szCs w:val="22"/>
        </w:rPr>
        <w:t>eloi</w:t>
      </w:r>
      <w:proofErr w:type="spellEnd"/>
      <w:r w:rsidRPr="00D13DBB">
        <w:rPr>
          <w:rStyle w:val="Emphasis"/>
          <w:rFonts w:asciiTheme="minorHAnsi" w:hAnsiTheme="minorHAnsi" w:cstheme="minorHAnsi"/>
          <w:color w:val="000000"/>
          <w:sz w:val="22"/>
          <w:szCs w:val="22"/>
        </w:rPr>
        <w:t> lama </w:t>
      </w:r>
      <w:proofErr w:type="spellStart"/>
      <w:r w:rsidRPr="00D13DBB">
        <w:rPr>
          <w:rStyle w:val="Emphasis"/>
          <w:rFonts w:asciiTheme="minorHAnsi" w:hAnsiTheme="minorHAnsi" w:cstheme="minorHAnsi"/>
          <w:color w:val="000000"/>
          <w:sz w:val="22"/>
          <w:szCs w:val="22"/>
        </w:rPr>
        <w:t>sabachthani</w:t>
      </w:r>
      <w:proofErr w:type="spellEnd"/>
      <w:r w:rsidRPr="00D13DBB">
        <w:rPr>
          <w:rFonts w:asciiTheme="minorHAnsi" w:hAnsiTheme="minorHAnsi" w:cstheme="minorHAnsi"/>
          <w:color w:val="000000"/>
          <w:sz w:val="22"/>
          <w:szCs w:val="22"/>
        </w:rPr>
        <w:t> (</w:t>
      </w:r>
      <w:hyperlink r:id="rId39" w:history="1">
        <w:r w:rsidRPr="00D13DBB">
          <w:rPr>
            <w:rStyle w:val="Hyperlink"/>
            <w:rFonts w:asciiTheme="minorHAnsi" w:hAnsiTheme="minorHAnsi" w:cstheme="minorHAnsi"/>
            <w:b/>
            <w:bCs/>
            <w:sz w:val="22"/>
            <w:szCs w:val="22"/>
          </w:rPr>
          <w:t>Matthew 27:46</w:t>
        </w:r>
      </w:hyperlink>
      <w:r w:rsidRPr="00D13DBB">
        <w:rPr>
          <w:rFonts w:asciiTheme="minorHAnsi" w:hAnsiTheme="minorHAnsi" w:cstheme="minorHAnsi"/>
          <w:color w:val="000000"/>
          <w:sz w:val="22"/>
          <w:szCs w:val="22"/>
        </w:rPr>
        <w:t>; </w:t>
      </w:r>
      <w:hyperlink r:id="rId40" w:history="1">
        <w:r w:rsidRPr="00D13DBB">
          <w:rPr>
            <w:rStyle w:val="Hyperlink"/>
            <w:rFonts w:asciiTheme="minorHAnsi" w:hAnsiTheme="minorHAnsi" w:cstheme="minorHAnsi"/>
            <w:b/>
            <w:bCs/>
            <w:sz w:val="22"/>
            <w:szCs w:val="22"/>
          </w:rPr>
          <w:t>Mark 15:34</w:t>
        </w:r>
      </w:hyperlink>
      <w:r w:rsidRPr="00D13DBB">
        <w:rPr>
          <w:rFonts w:asciiTheme="minorHAnsi" w:hAnsiTheme="minorHAnsi" w:cstheme="minorHAnsi"/>
          <w:color w:val="000000"/>
          <w:sz w:val="22"/>
          <w:szCs w:val="22"/>
        </w:rPr>
        <w:t>); </w:t>
      </w:r>
      <w:r w:rsidRPr="00D13DBB">
        <w:rPr>
          <w:rStyle w:val="Emphasis"/>
          <w:rFonts w:asciiTheme="minorHAnsi" w:hAnsiTheme="minorHAnsi" w:cstheme="minorHAnsi"/>
          <w:color w:val="000000"/>
          <w:sz w:val="22"/>
          <w:szCs w:val="22"/>
        </w:rPr>
        <w:t>abba</w:t>
      </w:r>
      <w:r w:rsidRPr="00D13DBB">
        <w:rPr>
          <w:rFonts w:asciiTheme="minorHAnsi" w:hAnsiTheme="minorHAnsi" w:cstheme="minorHAnsi"/>
          <w:color w:val="000000"/>
          <w:sz w:val="22"/>
          <w:szCs w:val="22"/>
        </w:rPr>
        <w:t> (</w:t>
      </w:r>
      <w:hyperlink r:id="rId41" w:history="1">
        <w:r w:rsidRPr="00D13DBB">
          <w:rPr>
            <w:rStyle w:val="Hyperlink"/>
            <w:rFonts w:asciiTheme="minorHAnsi" w:hAnsiTheme="minorHAnsi" w:cstheme="minorHAnsi"/>
            <w:b/>
            <w:bCs/>
            <w:sz w:val="22"/>
            <w:szCs w:val="22"/>
          </w:rPr>
          <w:t>Mark 14:36</w:t>
        </w:r>
      </w:hyperlink>
      <w:r w:rsidRPr="00D13DBB">
        <w:rPr>
          <w:rFonts w:asciiTheme="minorHAnsi" w:hAnsiTheme="minorHAnsi" w:cstheme="minorHAnsi"/>
          <w:color w:val="000000"/>
          <w:sz w:val="22"/>
          <w:szCs w:val="22"/>
        </w:rPr>
        <w:t xml:space="preserve">). Historians, scientists, and social anthropologists largely agree that </w:t>
      </w:r>
      <w:r w:rsidRPr="00CE41A7">
        <w:rPr>
          <w:rFonts w:asciiTheme="minorHAnsi" w:hAnsiTheme="minorHAnsi" w:cstheme="minorHAnsi"/>
          <w:b/>
          <w:bCs/>
          <w:color w:val="000000"/>
          <w:u w:val="single"/>
        </w:rPr>
        <w:t>Aramaic was the prevalent language in Israel during Jesus’ time</w:t>
      </w:r>
      <w:r w:rsidRPr="00D13DBB">
        <w:rPr>
          <w:rFonts w:asciiTheme="minorHAnsi" w:hAnsiTheme="minorHAnsi" w:cstheme="minorHAnsi"/>
          <w:color w:val="000000"/>
          <w:sz w:val="22"/>
          <w:szCs w:val="22"/>
        </w:rPr>
        <w:t>. Aramaic was very similar to Hebrew, but with many terms and expressions that were acquired from other languages and cultures, notably Babylonian.</w:t>
      </w:r>
    </w:p>
    <w:p w14:paraId="0E44C778" w14:textId="77777777" w:rsidR="00CE41A7" w:rsidRPr="00D13DBB" w:rsidRDefault="00CE41A7" w:rsidP="00CE41A7">
      <w:pPr>
        <w:pStyle w:val="NormalWeb"/>
        <w:shd w:val="clear" w:color="auto" w:fill="FFFFFF"/>
        <w:spacing w:before="75" w:beforeAutospacing="0" w:after="0" w:afterAutospacing="0"/>
        <w:jc w:val="both"/>
        <w:rPr>
          <w:rFonts w:asciiTheme="minorHAnsi" w:hAnsiTheme="minorHAnsi" w:cstheme="minorHAnsi"/>
          <w:color w:val="000000"/>
          <w:sz w:val="22"/>
          <w:szCs w:val="22"/>
        </w:rPr>
      </w:pPr>
    </w:p>
    <w:p w14:paraId="4C1C1F4A" w14:textId="4F2E165F" w:rsidR="00D13DBB" w:rsidRDefault="00CE41A7" w:rsidP="00CE41A7">
      <w:pPr>
        <w:pStyle w:val="NormalWeb"/>
        <w:shd w:val="clear" w:color="auto" w:fill="FFFFFF"/>
        <w:spacing w:before="75" w:beforeAutospacing="0" w:after="0" w:afterAutospacing="0"/>
        <w:jc w:val="both"/>
        <w:rPr>
          <w:rStyle w:val="Strong"/>
          <w:rFonts w:asciiTheme="minorHAnsi" w:hAnsiTheme="minorHAnsi" w:cstheme="minorHAnsi"/>
          <w:i/>
          <w:iCs/>
          <w:color w:val="000000"/>
          <w:sz w:val="22"/>
          <w:szCs w:val="22"/>
        </w:rPr>
      </w:pPr>
      <w:r>
        <w:rPr>
          <w:rStyle w:val="Strong"/>
          <w:rFonts w:asciiTheme="minorHAnsi" w:hAnsiTheme="minorHAnsi" w:cstheme="minorHAnsi"/>
          <w:i/>
          <w:iCs/>
          <w:color w:val="000000"/>
          <w:sz w:val="22"/>
          <w:szCs w:val="22"/>
        </w:rPr>
        <w:t>“</w:t>
      </w:r>
      <w:r w:rsidR="00D13DBB" w:rsidRPr="00D13DBB">
        <w:rPr>
          <w:rStyle w:val="Strong"/>
          <w:rFonts w:asciiTheme="minorHAnsi" w:hAnsiTheme="minorHAnsi" w:cstheme="minorHAnsi"/>
          <w:i/>
          <w:iCs/>
          <w:color w:val="000000"/>
          <w:sz w:val="22"/>
          <w:szCs w:val="22"/>
        </w:rPr>
        <w:t>Hebrew and Greek</w:t>
      </w:r>
    </w:p>
    <w:p w14:paraId="6DE94028" w14:textId="7FA4FF29" w:rsidR="00D13DBB" w:rsidRDefault="00CE41A7" w:rsidP="00CE41A7">
      <w:pPr>
        <w:pStyle w:val="NormalWeb"/>
        <w:shd w:val="clear" w:color="auto" w:fill="FFFFFF"/>
        <w:spacing w:before="75"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D13DBB" w:rsidRPr="00D13DBB">
        <w:rPr>
          <w:rFonts w:asciiTheme="minorHAnsi" w:hAnsiTheme="minorHAnsi" w:cstheme="minorHAnsi"/>
          <w:color w:val="000000"/>
          <w:sz w:val="22"/>
          <w:szCs w:val="22"/>
        </w:rPr>
        <w:t>Hebrew was used mostly by the scribes, teachers of the law, </w:t>
      </w:r>
      <w:hyperlink r:id="rId42" w:history="1">
        <w:r w:rsidR="00D13DBB" w:rsidRPr="00D13DBB">
          <w:rPr>
            <w:rStyle w:val="Hyperlink"/>
            <w:rFonts w:asciiTheme="minorHAnsi" w:hAnsiTheme="minorHAnsi" w:cstheme="minorHAnsi"/>
            <w:b/>
            <w:bCs/>
            <w:sz w:val="22"/>
            <w:szCs w:val="22"/>
          </w:rPr>
          <w:t>Pharisees</w:t>
        </w:r>
      </w:hyperlink>
      <w:r w:rsidR="00D13DBB" w:rsidRPr="00D13DBB">
        <w:rPr>
          <w:rFonts w:asciiTheme="minorHAnsi" w:hAnsiTheme="minorHAnsi" w:cstheme="minorHAnsi"/>
          <w:color w:val="000000"/>
          <w:sz w:val="22"/>
          <w:szCs w:val="22"/>
        </w:rPr>
        <w:t>, and </w:t>
      </w:r>
      <w:hyperlink r:id="rId43" w:history="1">
        <w:r w:rsidR="00D13DBB" w:rsidRPr="00D13DBB">
          <w:rPr>
            <w:rStyle w:val="Hyperlink"/>
            <w:rFonts w:asciiTheme="minorHAnsi" w:hAnsiTheme="minorHAnsi" w:cstheme="minorHAnsi"/>
            <w:b/>
            <w:bCs/>
            <w:sz w:val="22"/>
            <w:szCs w:val="22"/>
          </w:rPr>
          <w:t>Sadducees</w:t>
        </w:r>
      </w:hyperlink>
      <w:r w:rsidR="00D13DBB" w:rsidRPr="00D13DBB">
        <w:rPr>
          <w:rFonts w:asciiTheme="minorHAnsi" w:hAnsiTheme="minorHAnsi" w:cstheme="minorHAnsi"/>
          <w:color w:val="000000"/>
          <w:sz w:val="22"/>
          <w:szCs w:val="22"/>
        </w:rPr>
        <w:t>, the “religious elite.” Hebrew was likely spoken and read in the synagogues, so most people were likely capable to speak and understand some Hebrew. Because Greek was the language of the Romans, who ruled over Israel during Jesus’ time, Greek was the language of the political class and anyone who wanted to do commerce with the Romans. Being able to speak Greek was a very useful skill as it was the universal language at that time. However, some protested to use Greek because of hostility toward their Roman oppressors.</w:t>
      </w:r>
    </w:p>
    <w:p w14:paraId="77DDCD6A" w14:textId="77777777" w:rsidR="00CE41A7" w:rsidRPr="00D13DBB" w:rsidRDefault="00CE41A7" w:rsidP="00CE41A7">
      <w:pPr>
        <w:pStyle w:val="NormalWeb"/>
        <w:shd w:val="clear" w:color="auto" w:fill="FFFFFF"/>
        <w:spacing w:before="75" w:beforeAutospacing="0" w:after="0" w:afterAutospacing="0"/>
        <w:jc w:val="both"/>
        <w:rPr>
          <w:rFonts w:asciiTheme="minorHAnsi" w:hAnsiTheme="minorHAnsi" w:cstheme="minorHAnsi"/>
          <w:color w:val="000000"/>
          <w:sz w:val="22"/>
          <w:szCs w:val="22"/>
        </w:rPr>
      </w:pPr>
    </w:p>
    <w:p w14:paraId="284F3C6A" w14:textId="131E4FBA" w:rsidR="00D13DBB" w:rsidRDefault="00CE41A7" w:rsidP="00CE41A7">
      <w:pPr>
        <w:pStyle w:val="NormalWeb"/>
        <w:shd w:val="clear" w:color="auto" w:fill="FFFFFF"/>
        <w:spacing w:before="75"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D13DBB" w:rsidRPr="00D13DBB">
        <w:rPr>
          <w:rFonts w:asciiTheme="minorHAnsi" w:hAnsiTheme="minorHAnsi" w:cstheme="minorHAnsi"/>
          <w:color w:val="000000"/>
          <w:sz w:val="22"/>
          <w:szCs w:val="22"/>
        </w:rPr>
        <w:t>According to </w:t>
      </w:r>
      <w:hyperlink r:id="rId44" w:history="1">
        <w:r w:rsidR="00D13DBB" w:rsidRPr="00D13DBB">
          <w:rPr>
            <w:rStyle w:val="Hyperlink"/>
            <w:rFonts w:asciiTheme="minorHAnsi" w:hAnsiTheme="minorHAnsi" w:cstheme="minorHAnsi"/>
            <w:b/>
            <w:bCs/>
            <w:sz w:val="22"/>
            <w:szCs w:val="22"/>
          </w:rPr>
          <w:t>Dead Sea Scrolls</w:t>
        </w:r>
      </w:hyperlink>
      <w:r w:rsidR="00D13DBB" w:rsidRPr="00D13DBB">
        <w:rPr>
          <w:rFonts w:asciiTheme="minorHAnsi" w:hAnsiTheme="minorHAnsi" w:cstheme="minorHAnsi"/>
          <w:color w:val="000000"/>
          <w:sz w:val="22"/>
          <w:szCs w:val="22"/>
        </w:rPr>
        <w:t xml:space="preserve"> archaeologist Yigael Yadin, Aramaic was the language of Hebrews until Simon Bar </w:t>
      </w:r>
      <w:proofErr w:type="spellStart"/>
      <w:r w:rsidR="00D13DBB" w:rsidRPr="00D13DBB">
        <w:rPr>
          <w:rFonts w:asciiTheme="minorHAnsi" w:hAnsiTheme="minorHAnsi" w:cstheme="minorHAnsi"/>
          <w:color w:val="000000"/>
          <w:sz w:val="22"/>
          <w:szCs w:val="22"/>
        </w:rPr>
        <w:t>Kokhba's</w:t>
      </w:r>
      <w:proofErr w:type="spellEnd"/>
      <w:r w:rsidR="00D13DBB" w:rsidRPr="00D13DBB">
        <w:rPr>
          <w:rFonts w:asciiTheme="minorHAnsi" w:hAnsiTheme="minorHAnsi" w:cstheme="minorHAnsi"/>
          <w:color w:val="000000"/>
          <w:sz w:val="22"/>
          <w:szCs w:val="22"/>
        </w:rPr>
        <w:t xml:space="preserve"> revolt. Yadin recognized the change from Aramaic to Hebrew in the texts he studied, which had been recorded during the period of the Bar </w:t>
      </w:r>
      <w:proofErr w:type="spellStart"/>
      <w:r w:rsidR="00D13DBB" w:rsidRPr="00D13DBB">
        <w:rPr>
          <w:rFonts w:asciiTheme="minorHAnsi" w:hAnsiTheme="minorHAnsi" w:cstheme="minorHAnsi"/>
          <w:color w:val="000000"/>
          <w:sz w:val="22"/>
          <w:szCs w:val="22"/>
        </w:rPr>
        <w:t>Kokhba</w:t>
      </w:r>
      <w:proofErr w:type="spellEnd"/>
      <w:r w:rsidR="00D13DBB" w:rsidRPr="00D13DBB">
        <w:rPr>
          <w:rFonts w:asciiTheme="minorHAnsi" w:hAnsiTheme="minorHAnsi" w:cstheme="minorHAnsi"/>
          <w:color w:val="000000"/>
          <w:sz w:val="22"/>
          <w:szCs w:val="22"/>
        </w:rPr>
        <w:t xml:space="preserve"> revolt. In his book, Yigael Yadin notes, "It is interesting that the earlier documents are written in Aramaic while the later ones are in Hebrew. Possibly the change was made by a special decree of Bar </w:t>
      </w:r>
      <w:proofErr w:type="spellStart"/>
      <w:r w:rsidR="00D13DBB" w:rsidRPr="00D13DBB">
        <w:rPr>
          <w:rFonts w:asciiTheme="minorHAnsi" w:hAnsiTheme="minorHAnsi" w:cstheme="minorHAnsi"/>
          <w:color w:val="000000"/>
          <w:sz w:val="22"/>
          <w:szCs w:val="22"/>
        </w:rPr>
        <w:t>Kokhba</w:t>
      </w:r>
      <w:proofErr w:type="spellEnd"/>
      <w:r w:rsidR="00D13DBB" w:rsidRPr="00D13DBB">
        <w:rPr>
          <w:rFonts w:asciiTheme="minorHAnsi" w:hAnsiTheme="minorHAnsi" w:cstheme="minorHAnsi"/>
          <w:color w:val="000000"/>
          <w:sz w:val="22"/>
          <w:szCs w:val="22"/>
        </w:rPr>
        <w:t xml:space="preserve"> who wanted to restore Hebrew as the official language of the state."</w:t>
      </w:r>
    </w:p>
    <w:p w14:paraId="0CE53B8F" w14:textId="77777777" w:rsidR="00CE41A7" w:rsidRPr="00D13DBB" w:rsidRDefault="00CE41A7" w:rsidP="00CE41A7">
      <w:pPr>
        <w:pStyle w:val="NormalWeb"/>
        <w:shd w:val="clear" w:color="auto" w:fill="FFFFFF"/>
        <w:spacing w:before="75" w:beforeAutospacing="0" w:after="0" w:afterAutospacing="0"/>
        <w:jc w:val="both"/>
        <w:rPr>
          <w:rFonts w:asciiTheme="minorHAnsi" w:hAnsiTheme="minorHAnsi" w:cstheme="minorHAnsi"/>
          <w:color w:val="000000"/>
          <w:sz w:val="22"/>
          <w:szCs w:val="22"/>
        </w:rPr>
      </w:pPr>
    </w:p>
    <w:p w14:paraId="07A27652" w14:textId="7EA1CD66" w:rsidR="00CE41A7" w:rsidRPr="00D13DBB" w:rsidRDefault="00CE41A7" w:rsidP="00CE41A7">
      <w:pPr>
        <w:pStyle w:val="NormalWeb"/>
        <w:shd w:val="clear" w:color="auto" w:fill="FFFFFF"/>
        <w:spacing w:before="75"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D13DBB" w:rsidRPr="00D13DBB">
        <w:rPr>
          <w:rFonts w:asciiTheme="minorHAnsi" w:hAnsiTheme="minorHAnsi" w:cstheme="minorHAnsi"/>
          <w:color w:val="000000"/>
          <w:sz w:val="22"/>
          <w:szCs w:val="22"/>
        </w:rPr>
        <w:t>It is probable that Jesus knew the three common languages of the cultures around him during his life on Earth: Aramaic, Hebrew, and Greek. From this knowledge, it is likely that Jesus spoke in whichever of the three languages was most suitable to the people He was communicating with.</w:t>
      </w:r>
      <w:r>
        <w:rPr>
          <w:rFonts w:asciiTheme="minorHAnsi" w:hAnsiTheme="minorHAnsi" w:cstheme="minorHAnsi"/>
          <w:color w:val="000000"/>
          <w:sz w:val="22"/>
          <w:szCs w:val="22"/>
        </w:rPr>
        <w:t>”</w:t>
      </w:r>
    </w:p>
    <w:p w14:paraId="7691A564" w14:textId="2051C94D" w:rsidR="007E25F2" w:rsidRDefault="007E25F2" w:rsidP="00CE41A7">
      <w:pPr>
        <w:spacing w:after="0"/>
        <w:jc w:val="both"/>
        <w:rPr>
          <w:rFonts w:cstheme="minorHAnsi"/>
        </w:rPr>
      </w:pPr>
    </w:p>
    <w:p w14:paraId="303B73D7" w14:textId="73D7D977" w:rsidR="00CE41A7" w:rsidRDefault="00CE41A7" w:rsidP="00CE41A7">
      <w:pPr>
        <w:spacing w:after="0"/>
        <w:jc w:val="both"/>
        <w:rPr>
          <w:rFonts w:cstheme="minorHAnsi"/>
        </w:rPr>
      </w:pPr>
    </w:p>
    <w:p w14:paraId="3ABEACAE" w14:textId="4FCA57EF" w:rsidR="00CE41A7" w:rsidRPr="00CE41A7" w:rsidRDefault="00CE41A7" w:rsidP="00CE41A7">
      <w:pPr>
        <w:spacing w:after="0"/>
        <w:jc w:val="both"/>
        <w:rPr>
          <w:rFonts w:cstheme="minorHAnsi"/>
          <w:b/>
          <w:bCs/>
        </w:rPr>
      </w:pPr>
      <w:r w:rsidRPr="00CE41A7">
        <w:rPr>
          <w:rFonts w:cstheme="minorHAnsi"/>
          <w:b/>
          <w:bCs/>
          <w:sz w:val="24"/>
          <w:szCs w:val="24"/>
        </w:rPr>
        <w:t>Conclusion</w:t>
      </w:r>
    </w:p>
    <w:p w14:paraId="4B6DF080" w14:textId="77777777" w:rsidR="006C4576" w:rsidRDefault="00463F8C" w:rsidP="006C4576">
      <w:pPr>
        <w:spacing w:after="0"/>
        <w:jc w:val="both"/>
        <w:rPr>
          <w:rFonts w:cstheme="minorHAnsi"/>
        </w:rPr>
      </w:pPr>
      <w:r>
        <w:rPr>
          <w:rFonts w:cstheme="minorHAnsi"/>
        </w:rPr>
        <w:t xml:space="preserve">There is much more on the Internet if you are interested.  The KEY point here is that there is every reason to believe that Yahooshua spoke Aramaic predominantly and understood Hebrew with Greek as an option under certain circumstances.  Likewise Matthew, Mark and John ALSO primarily spoke and wrote Aramaic and the so-called “New Testament” was written in Aramaic and subsequently copied and translated </w:t>
      </w:r>
      <w:r w:rsidR="00D63371">
        <w:rPr>
          <w:rFonts w:cstheme="minorHAnsi"/>
        </w:rPr>
        <w:t xml:space="preserve">and then further copied by people </w:t>
      </w:r>
      <w:r>
        <w:rPr>
          <w:rFonts w:cstheme="minorHAnsi"/>
        </w:rPr>
        <w:t>who had no formal disciplines in copying and translating and who put their own “spin” on their transcripts and translations</w:t>
      </w:r>
      <w:r w:rsidR="00FB1572">
        <w:rPr>
          <w:rFonts w:cstheme="minorHAnsi"/>
        </w:rPr>
        <w:t xml:space="preserve">. </w:t>
      </w:r>
    </w:p>
    <w:p w14:paraId="4872D81E" w14:textId="77777777" w:rsidR="006C4576" w:rsidRDefault="006C4576" w:rsidP="006C4576">
      <w:pPr>
        <w:spacing w:after="0"/>
        <w:jc w:val="both"/>
        <w:rPr>
          <w:rFonts w:cstheme="minorHAnsi"/>
        </w:rPr>
      </w:pPr>
    </w:p>
    <w:p w14:paraId="53B04E5E" w14:textId="54F4A535" w:rsidR="006C4576" w:rsidRDefault="006C4576" w:rsidP="006C4576">
      <w:pPr>
        <w:spacing w:after="0"/>
        <w:jc w:val="both"/>
        <w:rPr>
          <w:rFonts w:cstheme="minorHAnsi"/>
        </w:rPr>
      </w:pPr>
      <w:r>
        <w:rPr>
          <w:rFonts w:cstheme="minorHAnsi"/>
        </w:rPr>
        <w:lastRenderedPageBreak/>
        <w:t>The Gospel of Luke and the Book of Acts were written by Luke who was a Greek Physician whose reports were second hand.</w:t>
      </w:r>
    </w:p>
    <w:p w14:paraId="2837B53A" w14:textId="058FA00B" w:rsidR="00D63371" w:rsidRDefault="00D63371" w:rsidP="00CE41A7">
      <w:pPr>
        <w:spacing w:after="0"/>
        <w:jc w:val="both"/>
        <w:rPr>
          <w:rFonts w:cstheme="minorHAnsi"/>
        </w:rPr>
      </w:pPr>
    </w:p>
    <w:p w14:paraId="209C5015" w14:textId="393D795D" w:rsidR="00CE41A7" w:rsidRDefault="00FB1572" w:rsidP="00CE41A7">
      <w:pPr>
        <w:spacing w:after="0"/>
        <w:jc w:val="both"/>
        <w:rPr>
          <w:rFonts w:cstheme="minorHAnsi"/>
        </w:rPr>
      </w:pPr>
      <w:r>
        <w:rPr>
          <w:rFonts w:cstheme="minorHAnsi"/>
        </w:rPr>
        <w:t>One report that I encountered many years ago indicated that there were of the order of 1,250 discrepancies between the different source manuscripts some of which had significant doctrinal impacts</w:t>
      </w:r>
      <w:r w:rsidR="00D63371">
        <w:rPr>
          <w:rFonts w:cstheme="minorHAnsi"/>
        </w:rPr>
        <w:t>.  T</w:t>
      </w:r>
      <w:r>
        <w:rPr>
          <w:rFonts w:cstheme="minorHAnsi"/>
        </w:rPr>
        <w:t xml:space="preserve">he most significant of </w:t>
      </w:r>
      <w:r w:rsidR="00D63371">
        <w:rPr>
          <w:rFonts w:cstheme="minorHAnsi"/>
        </w:rPr>
        <w:t xml:space="preserve">these </w:t>
      </w:r>
      <w:r>
        <w:rPr>
          <w:rFonts w:cstheme="minorHAnsi"/>
        </w:rPr>
        <w:t>related to “Father, son and Holy Spirit”</w:t>
      </w:r>
      <w:r w:rsidR="00725E7A">
        <w:rPr>
          <w:rFonts w:cstheme="minorHAnsi"/>
        </w:rPr>
        <w:t xml:space="preserve"> specifically Matthew 28:19 “</w:t>
      </w:r>
      <w:r w:rsidR="00725E7A" w:rsidRPr="00725E7A">
        <w:rPr>
          <w:rFonts w:cstheme="minorHAnsi"/>
          <w:i/>
          <w:iCs/>
        </w:rPr>
        <w:t xml:space="preserve">Go ye therefore, and teach all nations, baptizing them </w:t>
      </w:r>
      <w:r w:rsidR="00725E7A" w:rsidRPr="00D63371">
        <w:rPr>
          <w:rFonts w:cstheme="minorHAnsi"/>
          <w:b/>
          <w:bCs/>
          <w:i/>
          <w:iCs/>
          <w:u w:val="single"/>
        </w:rPr>
        <w:t>in the name of the Father, and of the Son, and of the Holy Ghost:</w:t>
      </w:r>
      <w:r w:rsidR="00725E7A" w:rsidRPr="00D63371">
        <w:rPr>
          <w:rFonts w:cstheme="minorHAnsi"/>
          <w:b/>
          <w:bCs/>
          <w:u w:val="single"/>
        </w:rPr>
        <w:t>”</w:t>
      </w:r>
      <w:r w:rsidR="00725E7A">
        <w:rPr>
          <w:rFonts w:cstheme="minorHAnsi"/>
        </w:rPr>
        <w:t xml:space="preserve"> which is the ONLY explicit reference to the Trinity which is a pagan concept and inaccurate since the Set-Apart {Holy} Spirit of Yah is part of Yah and there is NO distinction, we should worship Yah alone.</w:t>
      </w:r>
    </w:p>
    <w:p w14:paraId="326C98D4" w14:textId="0B2FD2E3" w:rsidR="00725E7A" w:rsidRDefault="00725E7A" w:rsidP="00CE41A7">
      <w:pPr>
        <w:spacing w:after="0"/>
        <w:jc w:val="both"/>
        <w:rPr>
          <w:rFonts w:cstheme="minorHAnsi"/>
        </w:rPr>
      </w:pPr>
    </w:p>
    <w:p w14:paraId="2180B550" w14:textId="77777777" w:rsidR="00C370FD" w:rsidRDefault="00C370FD" w:rsidP="00C370FD">
      <w:pPr>
        <w:spacing w:after="0"/>
        <w:jc w:val="both"/>
        <w:rPr>
          <w:lang w:val="en-US"/>
        </w:rPr>
      </w:pPr>
      <w:r>
        <w:rPr>
          <w:lang w:val="en-US"/>
        </w:rPr>
        <w:t>Please feel free to email me if you have questions or comments.</w:t>
      </w:r>
    </w:p>
    <w:p w14:paraId="61B88CE3" w14:textId="77777777" w:rsidR="00C370FD" w:rsidRDefault="00C370FD" w:rsidP="00C370FD">
      <w:pPr>
        <w:spacing w:after="0"/>
        <w:jc w:val="both"/>
        <w:rPr>
          <w:lang w:val="en-US"/>
        </w:rPr>
      </w:pPr>
    </w:p>
    <w:p w14:paraId="0001BD9B" w14:textId="77777777" w:rsidR="00C370FD" w:rsidRDefault="00C370FD" w:rsidP="00C370FD">
      <w:pPr>
        <w:spacing w:after="0"/>
        <w:jc w:val="both"/>
        <w:rPr>
          <w:rFonts w:ascii="Calibri" w:hAnsi="Calibri" w:cs="Calibri"/>
          <w:i/>
          <w:iCs/>
        </w:rPr>
      </w:pPr>
      <w:r>
        <w:rPr>
          <w:rFonts w:ascii="Calibri" w:hAnsi="Calibri" w:cs="Calibri"/>
          <w:i/>
          <w:iCs/>
        </w:rPr>
        <w:t>May Father bless you and keep you and make His face to shine upon you and grant you His Peace</w:t>
      </w:r>
    </w:p>
    <w:p w14:paraId="5DD38E51" w14:textId="77777777" w:rsidR="00C370FD" w:rsidRDefault="00C370FD" w:rsidP="00C370FD">
      <w:pPr>
        <w:spacing w:after="0"/>
        <w:jc w:val="both"/>
        <w:rPr>
          <w:rFonts w:ascii="Calibri" w:hAnsi="Calibri" w:cs="Calibri"/>
          <w:i/>
          <w:iCs/>
        </w:rPr>
      </w:pPr>
    </w:p>
    <w:p w14:paraId="18079D4F" w14:textId="77777777" w:rsidR="00C370FD" w:rsidRDefault="00C370FD" w:rsidP="00C370FD">
      <w:pPr>
        <w:spacing w:after="0"/>
        <w:jc w:val="both"/>
        <w:rPr>
          <w:rFonts w:ascii="Calibri" w:hAnsi="Calibri" w:cs="Calibri"/>
          <w:i/>
          <w:iCs/>
        </w:rPr>
      </w:pPr>
      <w:r>
        <w:rPr>
          <w:rFonts w:ascii="Calibri" w:hAnsi="Calibri" w:cs="Calibri"/>
          <w:i/>
          <w:iCs/>
        </w:rPr>
        <w:t>May Yah judge me severely and correct me harshly and show me the level of my present deception and how to correct it with regard to everything that I write and publish</w:t>
      </w:r>
    </w:p>
    <w:p w14:paraId="772AA5E7" w14:textId="77777777" w:rsidR="00C370FD" w:rsidRDefault="00C370FD" w:rsidP="00C370FD">
      <w:pPr>
        <w:spacing w:after="0"/>
        <w:jc w:val="both"/>
        <w:rPr>
          <w:rFonts w:ascii="Calibri" w:hAnsi="Calibri" w:cs="Calibri"/>
        </w:rPr>
      </w:pPr>
    </w:p>
    <w:p w14:paraId="3A2B96B0" w14:textId="77777777" w:rsidR="00C370FD" w:rsidRDefault="00C370FD" w:rsidP="00C370FD">
      <w:pPr>
        <w:spacing w:after="0"/>
        <w:jc w:val="both"/>
        <w:rPr>
          <w:rFonts w:ascii="Calibri" w:hAnsi="Calibri" w:cs="Calibri"/>
        </w:rPr>
      </w:pPr>
      <w:r>
        <w:rPr>
          <w:rFonts w:ascii="Calibri" w:hAnsi="Calibri" w:cs="Calibri"/>
        </w:rPr>
        <w:t>Warm regards and blessings,</w:t>
      </w:r>
    </w:p>
    <w:p w14:paraId="3540BCDF" w14:textId="77777777" w:rsidR="00C370FD" w:rsidRDefault="00C370FD" w:rsidP="00C370FD">
      <w:pPr>
        <w:spacing w:after="0"/>
        <w:jc w:val="both"/>
        <w:rPr>
          <w:rFonts w:ascii="Calibri" w:hAnsi="Calibri" w:cs="Calibri"/>
        </w:rPr>
      </w:pPr>
    </w:p>
    <w:p w14:paraId="0F9A962D" w14:textId="77777777" w:rsidR="00C370FD" w:rsidRDefault="00C370FD" w:rsidP="00C370FD">
      <w:pPr>
        <w:spacing w:after="0"/>
        <w:jc w:val="both"/>
        <w:rPr>
          <w:rFonts w:ascii="Calibri" w:hAnsi="Calibri" w:cs="Calibri"/>
        </w:rPr>
      </w:pPr>
    </w:p>
    <w:p w14:paraId="387FE3B0" w14:textId="77777777" w:rsidR="00C370FD" w:rsidRDefault="00C370FD" w:rsidP="00C370FD">
      <w:pPr>
        <w:spacing w:after="0"/>
        <w:jc w:val="both"/>
        <w:rPr>
          <w:rFonts w:ascii="Calibri" w:hAnsi="Calibri" w:cs="Calibri"/>
        </w:rPr>
      </w:pPr>
    </w:p>
    <w:p w14:paraId="1D4E9847" w14:textId="77777777" w:rsidR="00C370FD" w:rsidRDefault="00C370FD" w:rsidP="00C370FD">
      <w:pPr>
        <w:spacing w:after="0"/>
        <w:jc w:val="both"/>
        <w:rPr>
          <w:rFonts w:ascii="Calibri" w:hAnsi="Calibri" w:cs="Calibri"/>
          <w:b/>
          <w:bCs/>
        </w:rPr>
      </w:pPr>
      <w:r>
        <w:rPr>
          <w:rFonts w:ascii="Calibri" w:hAnsi="Calibri" w:cs="Calibri"/>
          <w:b/>
          <w:bCs/>
        </w:rPr>
        <w:t>Dr James A Robertson</w:t>
      </w:r>
    </w:p>
    <w:p w14:paraId="6B349E41" w14:textId="77777777" w:rsidR="00C370FD" w:rsidRDefault="00C370FD" w:rsidP="00C370FD">
      <w:pPr>
        <w:spacing w:after="0"/>
        <w:jc w:val="both"/>
        <w:rPr>
          <w:rFonts w:ascii="Calibri" w:hAnsi="Calibri" w:cs="Calibri"/>
          <w:b/>
          <w:bCs/>
        </w:rPr>
      </w:pPr>
      <w:r>
        <w:rPr>
          <w:rFonts w:ascii="Calibri" w:hAnsi="Calibri" w:cs="Calibri"/>
          <w:b/>
          <w:bCs/>
        </w:rPr>
        <w:t>Spokesman and Emissary of Yah</w:t>
      </w:r>
    </w:p>
    <w:p w14:paraId="5CA801DF" w14:textId="77777777" w:rsidR="00C370FD" w:rsidRDefault="00C370FD" w:rsidP="00C370FD">
      <w:pPr>
        <w:spacing w:after="0"/>
        <w:jc w:val="both"/>
        <w:rPr>
          <w:rFonts w:ascii="Calibri" w:hAnsi="Calibri" w:cs="Calibri"/>
          <w:b/>
          <w:bCs/>
        </w:rPr>
      </w:pPr>
      <w:r>
        <w:rPr>
          <w:rFonts w:ascii="Calibri" w:hAnsi="Calibri" w:cs="Calibri"/>
          <w:b/>
          <w:bCs/>
        </w:rPr>
        <w:t>End Time Issue Ministries</w:t>
      </w:r>
    </w:p>
    <w:p w14:paraId="345CB555" w14:textId="4D1BB2B0" w:rsidR="00C370FD" w:rsidRDefault="00C370FD" w:rsidP="00C370FD">
      <w:pPr>
        <w:spacing w:after="0"/>
        <w:jc w:val="both"/>
        <w:rPr>
          <w:rFonts w:ascii="Calibri" w:hAnsi="Calibri" w:cs="Calibri"/>
          <w:b/>
          <w:bCs/>
        </w:rPr>
      </w:pPr>
      <w:r>
        <w:rPr>
          <w:rFonts w:ascii="Calibri" w:hAnsi="Calibri" w:cs="Calibri"/>
          <w:b/>
          <w:bCs/>
        </w:rPr>
        <w:t>24 December 2022</w:t>
      </w:r>
    </w:p>
    <w:p w14:paraId="63A5583E" w14:textId="77777777" w:rsidR="00C370FD" w:rsidRDefault="00C370FD" w:rsidP="00C370FD">
      <w:pPr>
        <w:spacing w:after="0"/>
        <w:jc w:val="both"/>
        <w:rPr>
          <w:rFonts w:ascii="Calibri" w:hAnsi="Calibri" w:cs="Calibri"/>
          <w:b/>
          <w:bCs/>
        </w:rPr>
      </w:pPr>
    </w:p>
    <w:p w14:paraId="0B91DFCD" w14:textId="77777777" w:rsidR="00C370FD" w:rsidRDefault="00C370FD" w:rsidP="00C370FD">
      <w:pPr>
        <w:spacing w:after="0"/>
        <w:jc w:val="both"/>
        <w:rPr>
          <w:rFonts w:cs="Calibri"/>
        </w:rPr>
      </w:pPr>
    </w:p>
    <w:p w14:paraId="7643849A" w14:textId="77777777" w:rsidR="00C370FD" w:rsidRPr="005565A1" w:rsidRDefault="00C370FD" w:rsidP="00C370FD">
      <w:pPr>
        <w:spacing w:after="0"/>
        <w:jc w:val="both"/>
      </w:pPr>
      <w:r>
        <w:rPr>
          <w:rFonts w:cs="Calibri"/>
          <w:i/>
          <w:iCs/>
          <w:color w:val="202020"/>
          <w:sz w:val="18"/>
          <w:szCs w:val="18"/>
        </w:rPr>
        <w:t>Copyright: You are free to use this material any way you choose subject only to consideration of what you will face on the Day of your Judgment.</w:t>
      </w:r>
    </w:p>
    <w:p w14:paraId="44BA0816" w14:textId="77777777" w:rsidR="00725E7A" w:rsidRDefault="00725E7A" w:rsidP="00CE41A7">
      <w:pPr>
        <w:spacing w:after="0"/>
        <w:jc w:val="both"/>
        <w:rPr>
          <w:rFonts w:cstheme="minorHAnsi"/>
        </w:rPr>
      </w:pPr>
    </w:p>
    <w:p w14:paraId="7C074026" w14:textId="77777777" w:rsidR="00CE41A7" w:rsidRPr="00D13DBB" w:rsidRDefault="00CE41A7" w:rsidP="00CE41A7">
      <w:pPr>
        <w:spacing w:after="0"/>
        <w:jc w:val="both"/>
        <w:rPr>
          <w:rFonts w:cstheme="minorHAnsi"/>
        </w:rPr>
      </w:pPr>
    </w:p>
    <w:sectPr w:rsidR="00CE41A7" w:rsidRPr="00D13D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DE5"/>
    <w:rsid w:val="00463F8C"/>
    <w:rsid w:val="0055505B"/>
    <w:rsid w:val="00586F5A"/>
    <w:rsid w:val="00636204"/>
    <w:rsid w:val="006B3CAD"/>
    <w:rsid w:val="006C4576"/>
    <w:rsid w:val="00725E7A"/>
    <w:rsid w:val="00764DE5"/>
    <w:rsid w:val="007E25F2"/>
    <w:rsid w:val="00A04C24"/>
    <w:rsid w:val="00AF703D"/>
    <w:rsid w:val="00B712B7"/>
    <w:rsid w:val="00C370FD"/>
    <w:rsid w:val="00CE41A7"/>
    <w:rsid w:val="00D13DBB"/>
    <w:rsid w:val="00D63371"/>
    <w:rsid w:val="00E262B3"/>
    <w:rsid w:val="00E9011A"/>
    <w:rsid w:val="00FB1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32778"/>
  <w15:chartTrackingRefBased/>
  <w15:docId w15:val="{376A5A38-FF2F-4F5D-A493-3A50F677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13DB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3CAD"/>
    <w:rPr>
      <w:color w:val="0563C1" w:themeColor="hyperlink"/>
      <w:u w:val="single"/>
    </w:rPr>
  </w:style>
  <w:style w:type="character" w:styleId="UnresolvedMention">
    <w:name w:val="Unresolved Mention"/>
    <w:basedOn w:val="DefaultParagraphFont"/>
    <w:uiPriority w:val="99"/>
    <w:semiHidden/>
    <w:unhideWhenUsed/>
    <w:rsid w:val="006B3CAD"/>
    <w:rPr>
      <w:color w:val="605E5C"/>
      <w:shd w:val="clear" w:color="auto" w:fill="E1DFDD"/>
    </w:rPr>
  </w:style>
  <w:style w:type="paragraph" w:styleId="NormalWeb">
    <w:name w:val="Normal (Web)"/>
    <w:basedOn w:val="Normal"/>
    <w:uiPriority w:val="99"/>
    <w:unhideWhenUsed/>
    <w:rsid w:val="006B3CA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6B3CAD"/>
    <w:rPr>
      <w:i/>
      <w:iCs/>
    </w:rPr>
  </w:style>
  <w:style w:type="character" w:customStyle="1" w:styleId="Heading2Char">
    <w:name w:val="Heading 2 Char"/>
    <w:basedOn w:val="DefaultParagraphFont"/>
    <w:link w:val="Heading2"/>
    <w:uiPriority w:val="9"/>
    <w:rsid w:val="00D13DBB"/>
    <w:rPr>
      <w:rFonts w:ascii="Times New Roman" w:eastAsia="Times New Roman" w:hAnsi="Times New Roman" w:cs="Times New Roman"/>
      <w:b/>
      <w:bCs/>
      <w:sz w:val="36"/>
      <w:szCs w:val="36"/>
      <w:lang w:eastAsia="en-GB"/>
    </w:rPr>
  </w:style>
  <w:style w:type="character" w:styleId="Strong">
    <w:name w:val="Strong"/>
    <w:basedOn w:val="DefaultParagraphFont"/>
    <w:uiPriority w:val="22"/>
    <w:qFormat/>
    <w:rsid w:val="00D13D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9554">
      <w:bodyDiv w:val="1"/>
      <w:marLeft w:val="0"/>
      <w:marRight w:val="0"/>
      <w:marTop w:val="0"/>
      <w:marBottom w:val="0"/>
      <w:divBdr>
        <w:top w:val="none" w:sz="0" w:space="0" w:color="auto"/>
        <w:left w:val="none" w:sz="0" w:space="0" w:color="auto"/>
        <w:bottom w:val="none" w:sz="0" w:space="0" w:color="auto"/>
        <w:right w:val="none" w:sz="0" w:space="0" w:color="auto"/>
      </w:divBdr>
    </w:div>
    <w:div w:id="343019166">
      <w:bodyDiv w:val="1"/>
      <w:marLeft w:val="0"/>
      <w:marRight w:val="0"/>
      <w:marTop w:val="0"/>
      <w:marBottom w:val="0"/>
      <w:divBdr>
        <w:top w:val="none" w:sz="0" w:space="0" w:color="auto"/>
        <w:left w:val="none" w:sz="0" w:space="0" w:color="auto"/>
        <w:bottom w:val="none" w:sz="0" w:space="0" w:color="auto"/>
        <w:right w:val="none" w:sz="0" w:space="0" w:color="auto"/>
      </w:divBdr>
    </w:div>
    <w:div w:id="553926545">
      <w:bodyDiv w:val="1"/>
      <w:marLeft w:val="0"/>
      <w:marRight w:val="0"/>
      <w:marTop w:val="0"/>
      <w:marBottom w:val="0"/>
      <w:divBdr>
        <w:top w:val="none" w:sz="0" w:space="0" w:color="auto"/>
        <w:left w:val="none" w:sz="0" w:space="0" w:color="auto"/>
        <w:bottom w:val="none" w:sz="0" w:space="0" w:color="auto"/>
        <w:right w:val="none" w:sz="0" w:space="0" w:color="auto"/>
      </w:divBdr>
    </w:div>
    <w:div w:id="1654138915">
      <w:bodyDiv w:val="1"/>
      <w:marLeft w:val="0"/>
      <w:marRight w:val="0"/>
      <w:marTop w:val="0"/>
      <w:marBottom w:val="0"/>
      <w:divBdr>
        <w:top w:val="none" w:sz="0" w:space="0" w:color="auto"/>
        <w:left w:val="none" w:sz="0" w:space="0" w:color="auto"/>
        <w:bottom w:val="none" w:sz="0" w:space="0" w:color="auto"/>
        <w:right w:val="none" w:sz="0" w:space="0" w:color="auto"/>
      </w:divBdr>
    </w:div>
    <w:div w:id="170475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Galilee" TargetMode="External"/><Relationship Id="rId18" Type="http://schemas.openxmlformats.org/officeDocument/2006/relationships/hyperlink" Target="https://en.wikipedia.org/wiki/Language_of_Jesus" TargetMode="External"/><Relationship Id="rId26" Type="http://schemas.openxmlformats.org/officeDocument/2006/relationships/hyperlink" Target="https://www.washingtonpost.com/news/worldviews/wp/2014/05/27/what-language-did-jesus-speak-the-pope-and-israels-prime-minister-disagree/" TargetMode="External"/><Relationship Id="rId39" Type="http://schemas.openxmlformats.org/officeDocument/2006/relationships/hyperlink" Target="http://www.christianity.com/bible/search/?ver=niv&amp;q=matthew+27:46" TargetMode="External"/><Relationship Id="rId21" Type="http://schemas.openxmlformats.org/officeDocument/2006/relationships/hyperlink" Target="https://en.wikipedia.org/wiki/Language_of_Jesus" TargetMode="External"/><Relationship Id="rId34" Type="http://schemas.openxmlformats.org/officeDocument/2006/relationships/hyperlink" Target="https://www.history.com/topics/ancient-rome/ancient-rome" TargetMode="External"/><Relationship Id="rId42" Type="http://schemas.openxmlformats.org/officeDocument/2006/relationships/hyperlink" Target="https://www.christianity.com/jesus/birth-of-jesus/genealogy-and-jewish-heritage/how-were-the-pharisees-legalistic.html" TargetMode="External"/><Relationship Id="rId7" Type="http://schemas.openxmlformats.org/officeDocument/2006/relationships/hyperlink" Target="https://en.wikipedia.org/wiki/Language_of_Jesus" TargetMode="External"/><Relationship Id="rId2" Type="http://schemas.openxmlformats.org/officeDocument/2006/relationships/settings" Target="settings.xml"/><Relationship Id="rId16" Type="http://schemas.openxmlformats.org/officeDocument/2006/relationships/hyperlink" Target="https://en.wikipedia.org/wiki/Galilean_dialect" TargetMode="External"/><Relationship Id="rId29" Type="http://schemas.openxmlformats.org/officeDocument/2006/relationships/hyperlink" Target="https://www.christianity.com/wiki/jesus-christ/what-was-the-language-of-jesus.html" TargetMode="External"/><Relationship Id="rId1" Type="http://schemas.openxmlformats.org/officeDocument/2006/relationships/styles" Target="styles.xml"/><Relationship Id="rId6" Type="http://schemas.openxmlformats.org/officeDocument/2006/relationships/hyperlink" Target="https://en.wikipedia.org/wiki/Aramaic_language" TargetMode="External"/><Relationship Id="rId11" Type="http://schemas.openxmlformats.org/officeDocument/2006/relationships/hyperlink" Target="https://en.wikipedia.org/wiki/Nazareth" TargetMode="External"/><Relationship Id="rId24" Type="http://schemas.openxmlformats.org/officeDocument/2006/relationships/hyperlink" Target="https://www.history.com/news/jesus-spoke-language" TargetMode="External"/><Relationship Id="rId32" Type="http://schemas.openxmlformats.org/officeDocument/2006/relationships/hyperlink" Target="https://www.history.com/news/alexander-the-great-defeat-persian-empire" TargetMode="External"/><Relationship Id="rId37" Type="http://schemas.openxmlformats.org/officeDocument/2006/relationships/hyperlink" Target="http://www.christianity.com/bible/search/?ver=niv&amp;q=mark+5:41" TargetMode="External"/><Relationship Id="rId40" Type="http://schemas.openxmlformats.org/officeDocument/2006/relationships/hyperlink" Target="http://www.christianity.com/bible/search/?ver=niv&amp;q=mark+15:34" TargetMode="External"/><Relationship Id="rId45" Type="http://schemas.openxmlformats.org/officeDocument/2006/relationships/fontTable" Target="fontTable.xml"/><Relationship Id="rId5" Type="http://schemas.openxmlformats.org/officeDocument/2006/relationships/hyperlink" Target="https://en.wikipedia.org/wiki/Disciple_(Christianity)" TargetMode="External"/><Relationship Id="rId15" Type="http://schemas.openxmlformats.org/officeDocument/2006/relationships/hyperlink" Target="https://en.wikipedia.org/wiki/Language_of_Jesus" TargetMode="External"/><Relationship Id="rId23" Type="http://schemas.openxmlformats.org/officeDocument/2006/relationships/hyperlink" Target="https://en.wikipedia.org/wiki/Language_of_Jesus" TargetMode="External"/><Relationship Id="rId28" Type="http://schemas.openxmlformats.org/officeDocument/2006/relationships/hyperlink" Target="https://aleteia.org/2018/01/21/what-language-did-jesus-speak/" TargetMode="External"/><Relationship Id="rId36" Type="http://schemas.openxmlformats.org/officeDocument/2006/relationships/hyperlink" Target="https://www.christianity.com/wiki/jesus-christ/what-was-the-language-of-jesus.html" TargetMode="External"/><Relationship Id="rId10" Type="http://schemas.openxmlformats.org/officeDocument/2006/relationships/hyperlink" Target="https://en.wikipedia.org/wiki/Judea_(Roman_province)" TargetMode="External"/><Relationship Id="rId19" Type="http://schemas.openxmlformats.org/officeDocument/2006/relationships/hyperlink" Target="https://en.wikipedia.org/wiki/Judea_(Roman_province)" TargetMode="External"/><Relationship Id="rId31" Type="http://schemas.openxmlformats.org/officeDocument/2006/relationships/hyperlink" Target="https://www.history.com/topics/ancient-history/alexander-the-great" TargetMode="External"/><Relationship Id="rId44" Type="http://schemas.openxmlformats.org/officeDocument/2006/relationships/hyperlink" Target="https://www.christianity.com/jesus/birth-of-jesus/genealogy-and-jewish-heritage/what-are-the-dead-sea-scrolls.html" TargetMode="External"/><Relationship Id="rId4" Type="http://schemas.openxmlformats.org/officeDocument/2006/relationships/hyperlink" Target="https://en.wikipedia.org/wiki/Language_of_Jesus" TargetMode="External"/><Relationship Id="rId9" Type="http://schemas.openxmlformats.org/officeDocument/2006/relationships/hyperlink" Target="https://en.wikipedia.org/wiki/Lingua_franca" TargetMode="External"/><Relationship Id="rId14" Type="http://schemas.openxmlformats.org/officeDocument/2006/relationships/hyperlink" Target="https://en.wikipedia.org/wiki/Jesus" TargetMode="External"/><Relationship Id="rId22" Type="http://schemas.openxmlformats.org/officeDocument/2006/relationships/hyperlink" Target="https://en.wikipedia.org/wiki/Language_of_Jesus" TargetMode="External"/><Relationship Id="rId27" Type="http://schemas.openxmlformats.org/officeDocument/2006/relationships/hyperlink" Target="https://news.yahoo.com/pope-netanyahu-spar-over-jesus-native-language-140042705.html;_ylt=AwrBEiG1YYNToS8A9ZLQtDMD" TargetMode="External"/><Relationship Id="rId30" Type="http://schemas.openxmlformats.org/officeDocument/2006/relationships/hyperlink" Target="https://www.patheos.com/blogs/religionqanda/2018/02/language-jesus-speak-illiterate/" TargetMode="External"/><Relationship Id="rId35" Type="http://schemas.openxmlformats.org/officeDocument/2006/relationships/hyperlink" Target="https://www.bbc.com/news/blogs-magazine-monitor-27587230" TargetMode="External"/><Relationship Id="rId43" Type="http://schemas.openxmlformats.org/officeDocument/2006/relationships/hyperlink" Target="https://www.christianity.com/wiki/people/who-were-the-sadducees-in-the-bible-what-were-their-beliefs.html" TargetMode="External"/><Relationship Id="rId8" Type="http://schemas.openxmlformats.org/officeDocument/2006/relationships/hyperlink" Target="https://en.wikipedia.org/wiki/Language_of_Jesus" TargetMode="External"/><Relationship Id="rId3" Type="http://schemas.openxmlformats.org/officeDocument/2006/relationships/webSettings" Target="webSettings.xml"/><Relationship Id="rId12" Type="http://schemas.openxmlformats.org/officeDocument/2006/relationships/hyperlink" Target="https://en.wikipedia.org/wiki/Capernaum" TargetMode="External"/><Relationship Id="rId17" Type="http://schemas.openxmlformats.org/officeDocument/2006/relationships/hyperlink" Target="https://en.wikipedia.org/wiki/Early_centers_of_Christianity" TargetMode="External"/><Relationship Id="rId25" Type="http://schemas.openxmlformats.org/officeDocument/2006/relationships/hyperlink" Target="https://www.history.com/news/was-jesus-real-historical-evidence" TargetMode="External"/><Relationship Id="rId33" Type="http://schemas.openxmlformats.org/officeDocument/2006/relationships/hyperlink" Target="https://www.history.com/topics/ancient-middle-east/persian-empire" TargetMode="External"/><Relationship Id="rId38" Type="http://schemas.openxmlformats.org/officeDocument/2006/relationships/hyperlink" Target="http://www.christianity.com/bible/search/?ver=niv&amp;q=mark+7:34" TargetMode="External"/><Relationship Id="rId46" Type="http://schemas.openxmlformats.org/officeDocument/2006/relationships/theme" Target="theme/theme1.xml"/><Relationship Id="rId20" Type="http://schemas.openxmlformats.org/officeDocument/2006/relationships/hyperlink" Target="https://en.wikipedia.org/wiki/Biblical_Hebrew" TargetMode="External"/><Relationship Id="rId41" Type="http://schemas.openxmlformats.org/officeDocument/2006/relationships/hyperlink" Target="http://www.christianity.com/bible/search/?ver=niv&amp;q=mark+14: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2156</Words>
  <Characters>12292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5</cp:revision>
  <dcterms:created xsi:type="dcterms:W3CDTF">2022-12-24T13:23:00Z</dcterms:created>
  <dcterms:modified xsi:type="dcterms:W3CDTF">2023-12-30T15:40:00Z</dcterms:modified>
</cp:coreProperties>
</file>